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8D59" w14:textId="2E2FEB42" w:rsidR="00766174" w:rsidRPr="001C012E" w:rsidRDefault="00C9141B">
      <w:pPr>
        <w:rPr>
          <w:sz w:val="32"/>
          <w:szCs w:val="32"/>
          <w:lang w:val="en-GB"/>
        </w:rPr>
      </w:pPr>
      <w:r w:rsidRPr="001C012E">
        <w:rPr>
          <w:sz w:val="32"/>
          <w:szCs w:val="32"/>
          <w:lang w:val="en-GB"/>
        </w:rPr>
        <w:t>PUGEAT Quentin</w:t>
      </w:r>
    </w:p>
    <w:p w14:paraId="75BFDEB2" w14:textId="67274F22" w:rsidR="00C9141B" w:rsidRDefault="00C9141B" w:rsidP="00C9141B">
      <w:pPr>
        <w:pStyle w:val="Titre"/>
        <w:rPr>
          <w:lang w:val="en-GB"/>
        </w:rPr>
      </w:pPr>
      <w:r w:rsidRPr="00C9141B">
        <w:rPr>
          <w:lang w:val="en-GB"/>
        </w:rPr>
        <w:t xml:space="preserve">The impact of digital </w:t>
      </w:r>
      <w:r w:rsidR="00CE7EB3">
        <w:rPr>
          <w:lang w:val="en-GB"/>
        </w:rPr>
        <w:t>services</w:t>
      </w:r>
    </w:p>
    <w:p w14:paraId="3DC5E9AF" w14:textId="0CCAAF6B" w:rsidR="00350DA8" w:rsidRPr="009672DA" w:rsidRDefault="00C9141B" w:rsidP="00350DA8">
      <w:pPr>
        <w:pStyle w:val="Sous-titre"/>
        <w:rPr>
          <w:lang w:val="en-GB"/>
        </w:rPr>
      </w:pPr>
      <w:r>
        <w:rPr>
          <w:lang w:val="en-GB"/>
        </w:rPr>
        <w:t>Literature review for EV02</w:t>
      </w:r>
    </w:p>
    <w:p w14:paraId="3390FBA0" w14:textId="77777777" w:rsidR="00E1101A" w:rsidRDefault="00E1101A" w:rsidP="00B437F9">
      <w:pPr>
        <w:rPr>
          <w:lang w:val="en-GB"/>
        </w:rPr>
      </w:pPr>
    </w:p>
    <w:p w14:paraId="156B76F0" w14:textId="77777777" w:rsidR="00E1101A" w:rsidRDefault="00E1101A" w:rsidP="00E1101A">
      <w:pPr>
        <w:keepNext/>
      </w:pPr>
      <w:r>
        <w:rPr>
          <w:noProof/>
        </w:rPr>
        <w:drawing>
          <wp:inline distT="0" distB="0" distL="0" distR="0" wp14:anchorId="3B5C3C0D" wp14:editId="3A76A05D">
            <wp:extent cx="6645910" cy="3728085"/>
            <wp:effectExtent l="0" t="0" r="2540" b="5715"/>
            <wp:docPr id="1" name="Image 1" descr="cable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le netwo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E94BA" w14:textId="17DFDE07" w:rsidR="00E1101A" w:rsidRPr="00617C3A" w:rsidRDefault="00617C3A" w:rsidP="00E1101A">
      <w:pPr>
        <w:pStyle w:val="Lgende"/>
        <w:rPr>
          <w:lang w:val="en-GB"/>
        </w:rPr>
      </w:pPr>
      <w:r w:rsidRPr="00617C3A">
        <w:rPr>
          <w:lang w:val="en-GB"/>
        </w:rPr>
        <w:t>Photo by</w:t>
      </w:r>
      <w:r w:rsidR="00E1101A" w:rsidRPr="00617C3A">
        <w:rPr>
          <w:lang w:val="en-GB"/>
        </w:rPr>
        <w:t xml:space="preserve"> Taylor Vick</w:t>
      </w:r>
      <w:r w:rsidRPr="00617C3A">
        <w:rPr>
          <w:lang w:val="en-GB"/>
        </w:rPr>
        <w:t xml:space="preserve"> – distributed </w:t>
      </w:r>
      <w:r>
        <w:rPr>
          <w:lang w:val="en-GB"/>
        </w:rPr>
        <w:t xml:space="preserve">under the </w:t>
      </w:r>
      <w:proofErr w:type="spellStart"/>
      <w:r>
        <w:rPr>
          <w:lang w:val="en-GB"/>
        </w:rPr>
        <w:t>Unsplash</w:t>
      </w:r>
      <w:proofErr w:type="spellEnd"/>
      <w:r>
        <w:rPr>
          <w:lang w:val="en-GB"/>
        </w:rPr>
        <w:t xml:space="preserve"> License</w:t>
      </w:r>
    </w:p>
    <w:p w14:paraId="4C9FBD76" w14:textId="5A16C107" w:rsidR="00742C1D" w:rsidRDefault="00742C1D" w:rsidP="00B437F9">
      <w:pPr>
        <w:rPr>
          <w:lang w:val="en-GB"/>
        </w:rPr>
      </w:pPr>
      <w:r w:rsidRPr="006351C8">
        <w:rPr>
          <w:lang w:val="en-GB"/>
        </w:rPr>
        <w:br w:type="page"/>
      </w:r>
      <w:r w:rsidR="00BD1F1D" w:rsidRPr="00BD1F1D">
        <w:rPr>
          <w:lang w:val="en-GB"/>
        </w:rPr>
        <w:lastRenderedPageBreak/>
        <w:t>In a world where half t</w:t>
      </w:r>
      <w:r w:rsidR="00BD1F1D">
        <w:rPr>
          <w:lang w:val="en-GB"/>
        </w:rPr>
        <w:t>he population uses</w:t>
      </w:r>
      <w:r w:rsidR="00B0706C">
        <w:rPr>
          <w:lang w:val="en-GB"/>
        </w:rPr>
        <w:t xml:space="preserve"> at least</w:t>
      </w:r>
      <w:r w:rsidR="00BD1F1D">
        <w:rPr>
          <w:lang w:val="en-GB"/>
        </w:rPr>
        <w:t xml:space="preserve"> </w:t>
      </w:r>
      <w:r w:rsidR="00B0706C">
        <w:rPr>
          <w:lang w:val="en-GB"/>
        </w:rPr>
        <w:t xml:space="preserve">one </w:t>
      </w:r>
      <w:r w:rsidR="00BD1F1D">
        <w:rPr>
          <w:lang w:val="en-GB"/>
        </w:rPr>
        <w:t xml:space="preserve">Internet-connected device, the question of </w:t>
      </w:r>
      <w:r w:rsidR="00CC2774">
        <w:rPr>
          <w:lang w:val="en-GB"/>
        </w:rPr>
        <w:t xml:space="preserve">the </w:t>
      </w:r>
      <w:r w:rsidR="0008233B">
        <w:rPr>
          <w:lang w:val="en-GB"/>
        </w:rPr>
        <w:t xml:space="preserve">energy use and carbon footprint </w:t>
      </w:r>
      <w:r w:rsidR="00CC2774">
        <w:rPr>
          <w:lang w:val="en-GB"/>
        </w:rPr>
        <w:t>of digital services becomes more and more critical</w:t>
      </w:r>
      <w:r w:rsidR="0008233B">
        <w:rPr>
          <w:lang w:val="en-GB"/>
        </w:rPr>
        <w:t xml:space="preserve">. </w:t>
      </w:r>
      <w:r w:rsidR="0083612B">
        <w:rPr>
          <w:lang w:val="en-GB"/>
        </w:rPr>
        <w:t xml:space="preserve">A lot of studies exist on that </w:t>
      </w:r>
      <w:r w:rsidR="00D94649">
        <w:rPr>
          <w:lang w:val="en-GB"/>
        </w:rPr>
        <w:t>matter,</w:t>
      </w:r>
      <w:r w:rsidR="0083612B">
        <w:rPr>
          <w:lang w:val="en-GB"/>
        </w:rPr>
        <w:t xml:space="preserve"> </w:t>
      </w:r>
      <w:r w:rsidR="000F1CE2">
        <w:rPr>
          <w:lang w:val="en-GB"/>
        </w:rPr>
        <w:t>and while everyone agrees that there is work to do</w:t>
      </w:r>
      <w:r w:rsidR="00D42BED">
        <w:rPr>
          <w:lang w:val="en-GB"/>
        </w:rPr>
        <w:t xml:space="preserve"> to lower the impact of</w:t>
      </w:r>
      <w:r w:rsidR="00A81CC3">
        <w:rPr>
          <w:lang w:val="en-GB"/>
        </w:rPr>
        <w:t xml:space="preserve"> Information and Communication Technologies</w:t>
      </w:r>
      <w:r w:rsidR="001215D1">
        <w:rPr>
          <w:lang w:val="en-GB"/>
        </w:rPr>
        <w:t>, it is difficult to find clear information about this subject</w:t>
      </w:r>
      <w:r w:rsidR="00534CAA">
        <w:rPr>
          <w:lang w:val="en-GB"/>
        </w:rPr>
        <w:t xml:space="preserve">, between false comparisons, </w:t>
      </w:r>
      <w:r w:rsidR="00A27B91">
        <w:rPr>
          <w:lang w:val="en-GB"/>
        </w:rPr>
        <w:t xml:space="preserve">misleading claims, </w:t>
      </w:r>
      <w:r w:rsidR="00041BA1">
        <w:rPr>
          <w:lang w:val="en-GB"/>
        </w:rPr>
        <w:t>and varying values</w:t>
      </w:r>
      <w:r w:rsidR="00386150">
        <w:rPr>
          <w:lang w:val="en-GB"/>
        </w:rPr>
        <w:t xml:space="preserve">. </w:t>
      </w:r>
    </w:p>
    <w:p w14:paraId="1B233DE7" w14:textId="031C0032" w:rsidR="00893944" w:rsidRDefault="001C5BA1" w:rsidP="00893944">
      <w:pPr>
        <w:pStyle w:val="Titre1"/>
        <w:rPr>
          <w:lang w:val="en-GB"/>
        </w:rPr>
      </w:pPr>
      <w:r>
        <w:rPr>
          <w:lang w:val="en-GB"/>
        </w:rPr>
        <w:t>What is the ICT carbon footprin</w:t>
      </w:r>
      <w:r w:rsidR="000027CA">
        <w:rPr>
          <w:lang w:val="en-GB"/>
        </w:rPr>
        <w:t>t</w:t>
      </w:r>
      <w:r>
        <w:rPr>
          <w:lang w:val="en-GB"/>
        </w:rPr>
        <w:t>?</w:t>
      </w:r>
      <w:r w:rsidR="000027CA">
        <w:rPr>
          <w:lang w:val="en-GB"/>
        </w:rPr>
        <w:t xml:space="preserve"> Why is it hard to find that information?</w:t>
      </w:r>
    </w:p>
    <w:p w14:paraId="3CDDB52F" w14:textId="01C33FE6" w:rsidR="008720C2" w:rsidRDefault="00FA7C7F" w:rsidP="00B437F9">
      <w:pPr>
        <w:rPr>
          <w:lang w:val="en-GB"/>
        </w:rPr>
      </w:pPr>
      <w:r>
        <w:rPr>
          <w:lang w:val="en-GB"/>
        </w:rPr>
        <w:t xml:space="preserve">Depending on the study you read, you will find that the greenhouse gas emissions of the ICT (Information and Communication Technologies) </w:t>
      </w:r>
      <w:r w:rsidR="008C4FD2">
        <w:rPr>
          <w:lang w:val="en-GB"/>
        </w:rPr>
        <w:t>are</w:t>
      </w:r>
      <w:r w:rsidR="00011E0C">
        <w:rPr>
          <w:lang w:val="en-GB"/>
        </w:rPr>
        <w:t xml:space="preserve"> between 730 million and 1 billion tonnes of CO2eq</w:t>
      </w:r>
      <w:r w:rsidR="006351C8">
        <w:rPr>
          <w:lang w:val="en-GB"/>
        </w:rPr>
        <w:t xml:space="preserve"> a year</w:t>
      </w:r>
      <w:r w:rsidR="00011E0C">
        <w:rPr>
          <w:lang w:val="en-GB"/>
        </w:rPr>
        <w:t xml:space="preserve">. That represents from 1.4% to 2% of the global </w:t>
      </w:r>
      <w:r w:rsidR="00C532F5">
        <w:rPr>
          <w:lang w:val="en-GB"/>
        </w:rPr>
        <w:t>emissions.</w:t>
      </w:r>
      <w:r w:rsidR="00574C5D">
        <w:rPr>
          <w:lang w:val="en-GB"/>
        </w:rPr>
        <w:t xml:space="preserve"> </w:t>
      </w:r>
      <w:r w:rsidR="00786F18">
        <w:rPr>
          <w:lang w:val="en-GB"/>
        </w:rPr>
        <w:t>These values</w:t>
      </w:r>
      <w:r w:rsidR="00B446D1">
        <w:rPr>
          <w:lang w:val="en-GB"/>
        </w:rPr>
        <w:t xml:space="preserve"> increased every year until 2010 and then, s</w:t>
      </w:r>
      <w:r w:rsidR="00B00B1C">
        <w:rPr>
          <w:lang w:val="en-GB"/>
        </w:rPr>
        <w:t xml:space="preserve">urprisingly, </w:t>
      </w:r>
      <w:r w:rsidR="00B446D1">
        <w:rPr>
          <w:lang w:val="en-GB"/>
        </w:rPr>
        <w:t xml:space="preserve">stayed </w:t>
      </w:r>
      <w:r w:rsidR="00B00B1C">
        <w:rPr>
          <w:lang w:val="en-GB"/>
        </w:rPr>
        <w:t>stable despite the rising number of deployed devices across the world (that includes</w:t>
      </w:r>
      <w:r w:rsidR="00E9065D">
        <w:rPr>
          <w:lang w:val="en-GB"/>
        </w:rPr>
        <w:t xml:space="preserve"> user devices like phones and computers, but also professional and networking devices like </w:t>
      </w:r>
      <w:r w:rsidR="00C1572A">
        <w:rPr>
          <w:lang w:val="en-GB"/>
        </w:rPr>
        <w:t>servers or routers)</w:t>
      </w:r>
      <w:r w:rsidR="00B00B1C">
        <w:rPr>
          <w:lang w:val="en-GB"/>
        </w:rPr>
        <w:t>.</w:t>
      </w:r>
    </w:p>
    <w:p w14:paraId="731769CD" w14:textId="05E58BF7" w:rsidR="007C2C36" w:rsidRDefault="008B0205" w:rsidP="00B437F9">
      <w:pPr>
        <w:rPr>
          <w:lang w:val="en-GB"/>
        </w:rPr>
      </w:pPr>
      <w:r>
        <w:rPr>
          <w:lang w:val="en-GB"/>
        </w:rPr>
        <w:t>T</w:t>
      </w:r>
      <w:r w:rsidR="000B0B24">
        <w:rPr>
          <w:lang w:val="en-GB"/>
        </w:rPr>
        <w:t xml:space="preserve">hese values are </w:t>
      </w:r>
      <w:r>
        <w:rPr>
          <w:lang w:val="en-GB"/>
        </w:rPr>
        <w:t>greatly</w:t>
      </w:r>
      <w:r w:rsidR="000B0B24">
        <w:rPr>
          <w:lang w:val="en-GB"/>
        </w:rPr>
        <w:t xml:space="preserve"> different</w:t>
      </w:r>
      <w:r>
        <w:rPr>
          <w:lang w:val="en-GB"/>
        </w:rPr>
        <w:t xml:space="preserve"> </w:t>
      </w:r>
      <w:r w:rsidR="000B0B24">
        <w:rPr>
          <w:lang w:val="en-GB"/>
        </w:rPr>
        <w:t xml:space="preserve">because many studies exist for that subject but each one of them gives a different insight. </w:t>
      </w:r>
      <w:r w:rsidR="00C440F5">
        <w:rPr>
          <w:lang w:val="en-GB"/>
        </w:rPr>
        <w:t xml:space="preserve">Attention is required </w:t>
      </w:r>
      <w:r w:rsidR="00E2521F">
        <w:rPr>
          <w:lang w:val="en-GB"/>
        </w:rPr>
        <w:t>when searching such information</w:t>
      </w:r>
      <w:r w:rsidR="00AF5BF3">
        <w:rPr>
          <w:lang w:val="en-GB"/>
        </w:rPr>
        <w:t xml:space="preserve"> as </w:t>
      </w:r>
      <w:r w:rsidR="004A47B3">
        <w:rPr>
          <w:lang w:val="en-GB"/>
        </w:rPr>
        <w:t>m</w:t>
      </w:r>
      <w:r w:rsidR="00E2521F">
        <w:rPr>
          <w:lang w:val="en-GB"/>
        </w:rPr>
        <w:t xml:space="preserve">any </w:t>
      </w:r>
      <w:r w:rsidR="003845DA">
        <w:rPr>
          <w:lang w:val="en-GB"/>
        </w:rPr>
        <w:t>reports and articles contain misleading comparisons. The</w:t>
      </w:r>
      <w:r w:rsidR="00C270C3">
        <w:rPr>
          <w:lang w:val="en-GB"/>
        </w:rPr>
        <w:t xml:space="preserve"> most used one is the aviation sector.</w:t>
      </w:r>
      <w:r w:rsidR="007D3BA8">
        <w:rPr>
          <w:lang w:val="en-GB"/>
        </w:rPr>
        <w:t xml:space="preserve"> </w:t>
      </w:r>
      <w:r w:rsidR="00B715C1">
        <w:rPr>
          <w:lang w:val="en-GB"/>
        </w:rPr>
        <w:t xml:space="preserve">The CO2 emissions from that sector are </w:t>
      </w:r>
      <w:r w:rsidR="00060CB6">
        <w:rPr>
          <w:lang w:val="en-GB"/>
        </w:rPr>
        <w:t xml:space="preserve">800 million tonnes. Therefore, we might think that ICT is as pollutant as aviation. </w:t>
      </w:r>
      <w:r w:rsidR="00EB6391" w:rsidRPr="00EB6391">
        <w:rPr>
          <w:lang w:val="en-GB"/>
        </w:rPr>
        <w:t xml:space="preserve">Nina </w:t>
      </w:r>
      <w:proofErr w:type="spellStart"/>
      <w:r w:rsidR="00EB6391" w:rsidRPr="00EB6391">
        <w:rPr>
          <w:lang w:val="en-GB"/>
        </w:rPr>
        <w:t>Lövehagen</w:t>
      </w:r>
      <w:proofErr w:type="spellEnd"/>
      <w:r w:rsidR="00EB6391">
        <w:rPr>
          <w:lang w:val="en-GB"/>
        </w:rPr>
        <w:t xml:space="preserve">, from Ericsson Research, disagrees: </w:t>
      </w:r>
      <w:r w:rsidR="009365B0">
        <w:rPr>
          <w:lang w:val="en-GB"/>
        </w:rPr>
        <w:t>“</w:t>
      </w:r>
      <w:r w:rsidR="008E4CA1">
        <w:rPr>
          <w:lang w:val="en-GB"/>
        </w:rPr>
        <w:t>T</w:t>
      </w:r>
      <w:r w:rsidR="009365B0" w:rsidRPr="009365B0">
        <w:rPr>
          <w:lang w:val="en-GB"/>
        </w:rPr>
        <w:t>hat number</w:t>
      </w:r>
      <w:r w:rsidR="008E4CA1">
        <w:rPr>
          <w:lang w:val="en-GB"/>
        </w:rPr>
        <w:t xml:space="preserve"> </w:t>
      </w:r>
      <w:r w:rsidR="009365B0" w:rsidRPr="009365B0">
        <w:rPr>
          <w:lang w:val="en-GB"/>
        </w:rPr>
        <w:t>excludes the production of the fuel, the footprint of airplanes, the operation of airports and high-altitude effects. Moreover, it does not consider that the difference in number of users is huge.</w:t>
      </w:r>
      <w:r w:rsidR="006F4127">
        <w:rPr>
          <w:lang w:val="en-GB"/>
        </w:rPr>
        <w:t xml:space="preserve"> </w:t>
      </w:r>
      <w:r w:rsidR="006F4127" w:rsidRPr="006F4127">
        <w:rPr>
          <w:lang w:val="en-GB"/>
        </w:rPr>
        <w:t>Approximately 70 percent of the global population use ICT, but it is estimated that only 10 percent of the global population use aviation services on a yearly basis.</w:t>
      </w:r>
      <w:r w:rsidR="009365B0">
        <w:rPr>
          <w:lang w:val="en-GB"/>
        </w:rPr>
        <w:t>”</w:t>
      </w:r>
      <w:r w:rsidR="00826FE2">
        <w:rPr>
          <w:lang w:val="en-GB"/>
        </w:rPr>
        <w:t xml:space="preserve"> </w:t>
      </w:r>
      <w:proofErr w:type="gramStart"/>
      <w:r w:rsidR="00287AA0" w:rsidRPr="000D24B9">
        <w:rPr>
          <w:vertAlign w:val="superscript"/>
          <w:lang w:val="en-GB"/>
        </w:rPr>
        <w:t>(</w:t>
      </w:r>
      <w:proofErr w:type="gramEnd"/>
      <w:r w:rsidR="00287AA0" w:rsidRPr="000D24B9">
        <w:rPr>
          <w:vertAlign w:val="superscript"/>
          <w:lang w:val="en-GB"/>
        </w:rPr>
        <w:t>1)</w:t>
      </w:r>
    </w:p>
    <w:p w14:paraId="67B2F03F" w14:textId="55BCC14C" w:rsidR="00C352B3" w:rsidRPr="00230F9C" w:rsidRDefault="00846620" w:rsidP="00B437F9">
      <w:pPr>
        <w:rPr>
          <w:lang w:val="en-GB"/>
        </w:rPr>
      </w:pPr>
      <w:r>
        <w:rPr>
          <w:lang w:val="en-GB"/>
        </w:rPr>
        <w:t>It would be more interesting to calculate the emissions by user.</w:t>
      </w:r>
      <w:r w:rsidR="00BC7098">
        <w:rPr>
          <w:lang w:val="en-GB"/>
        </w:rPr>
        <w:t xml:space="preserve"> </w:t>
      </w:r>
      <w:r w:rsidR="00633C11">
        <w:rPr>
          <w:lang w:val="en-GB"/>
        </w:rPr>
        <w:t>The same report claims that a</w:t>
      </w:r>
      <w:r w:rsidR="009525A3">
        <w:rPr>
          <w:lang w:val="en-GB"/>
        </w:rPr>
        <w:t xml:space="preserve"> smartphone connected to the Internet would cause the same emissions as </w:t>
      </w:r>
      <w:r w:rsidR="00A70175">
        <w:rPr>
          <w:lang w:val="en-GB"/>
        </w:rPr>
        <w:t>the fuel used per person for a transatlantic flight after 50 years of use</w:t>
      </w:r>
      <w:r w:rsidR="001D2DDD">
        <w:rPr>
          <w:lang w:val="en-GB"/>
        </w:rPr>
        <w:t>.</w:t>
      </w:r>
      <w:r w:rsidR="00230F9C">
        <w:rPr>
          <w:lang w:val="en-GB"/>
        </w:rPr>
        <w:t xml:space="preserve"> “</w:t>
      </w:r>
      <w:r w:rsidR="00230F9C" w:rsidRPr="00230F9C">
        <w:rPr>
          <w:lang w:val="en-GB"/>
        </w:rPr>
        <w:t>Clearly it is a great thing to hold your international meetings online when you can</w:t>
      </w:r>
      <w:r w:rsidR="00230F9C">
        <w:rPr>
          <w:lang w:val="en-GB"/>
        </w:rPr>
        <w:t xml:space="preserve">”, says </w:t>
      </w:r>
      <w:proofErr w:type="spellStart"/>
      <w:r w:rsidR="00230F9C">
        <w:rPr>
          <w:lang w:val="en-GB"/>
        </w:rPr>
        <w:t>Lövehagen</w:t>
      </w:r>
      <w:proofErr w:type="spellEnd"/>
      <w:r w:rsidR="00230F9C">
        <w:rPr>
          <w:lang w:val="en-GB"/>
        </w:rPr>
        <w:t>.</w:t>
      </w:r>
      <w:r w:rsidR="000D24B9" w:rsidRPr="000D24B9">
        <w:rPr>
          <w:vertAlign w:val="superscript"/>
          <w:lang w:val="en-GB"/>
        </w:rPr>
        <w:t xml:space="preserve"> (1)</w:t>
      </w:r>
    </w:p>
    <w:p w14:paraId="24DD73DA" w14:textId="12CA925E" w:rsidR="007E4FBF" w:rsidRDefault="0070552B" w:rsidP="00B437F9">
      <w:pPr>
        <w:rPr>
          <w:lang w:val="en-GB"/>
        </w:rPr>
      </w:pPr>
      <w:r>
        <w:rPr>
          <w:lang w:val="en-GB"/>
        </w:rPr>
        <w:t xml:space="preserve">Some other reports even show </w:t>
      </w:r>
      <w:r w:rsidR="00B26FE0">
        <w:rPr>
          <w:lang w:val="en-GB"/>
        </w:rPr>
        <w:t xml:space="preserve">obviously disproportionate </w:t>
      </w:r>
      <w:r w:rsidR="0040356B">
        <w:rPr>
          <w:lang w:val="en-GB"/>
        </w:rPr>
        <w:t>values</w:t>
      </w:r>
      <w:r>
        <w:rPr>
          <w:lang w:val="en-GB"/>
        </w:rPr>
        <w:t>.</w:t>
      </w:r>
      <w:r w:rsidR="00F539B9">
        <w:rPr>
          <w:lang w:val="en-GB"/>
        </w:rPr>
        <w:t xml:space="preserve"> </w:t>
      </w:r>
      <w:r w:rsidR="00DF6459">
        <w:rPr>
          <w:lang w:val="en-GB"/>
        </w:rPr>
        <w:t xml:space="preserve">In 2019, a report from the think tank “The Shift Project” </w:t>
      </w:r>
      <w:r w:rsidR="007D7C07">
        <w:rPr>
          <w:lang w:val="en-GB"/>
        </w:rPr>
        <w:t xml:space="preserve">found that </w:t>
      </w:r>
      <w:r w:rsidR="00F74F46">
        <w:rPr>
          <w:lang w:val="en-GB"/>
        </w:rPr>
        <w:t xml:space="preserve">the use of </w:t>
      </w:r>
      <w:r w:rsidR="00C03746">
        <w:rPr>
          <w:lang w:val="en-GB"/>
        </w:rPr>
        <w:t>video streaming (services like Netflix or YouTube)</w:t>
      </w:r>
      <w:r w:rsidR="00F74F46">
        <w:rPr>
          <w:lang w:val="en-GB"/>
        </w:rPr>
        <w:t xml:space="preserve"> </w:t>
      </w:r>
      <w:r w:rsidR="003935F0">
        <w:rPr>
          <w:lang w:val="en-GB"/>
        </w:rPr>
        <w:t>is responsible for more than 300 million tonnes of Co2, equivalent to the emissions of France.</w:t>
      </w:r>
      <w:r w:rsidR="00DA3303">
        <w:rPr>
          <w:lang w:val="en-GB"/>
        </w:rPr>
        <w:t xml:space="preserve"> This report, after being covered by dozens of media outlets, </w:t>
      </w:r>
      <w:r w:rsidR="0046156D">
        <w:rPr>
          <w:lang w:val="en-GB"/>
        </w:rPr>
        <w:t>was</w:t>
      </w:r>
      <w:r w:rsidR="00DA3303">
        <w:rPr>
          <w:lang w:val="en-GB"/>
        </w:rPr>
        <w:t xml:space="preserve"> fact-checked</w:t>
      </w:r>
      <w:r w:rsidR="001740BF">
        <w:rPr>
          <w:lang w:val="en-GB"/>
        </w:rPr>
        <w:t>: “</w:t>
      </w:r>
      <w:r w:rsidR="001740BF" w:rsidRPr="001740BF">
        <w:rPr>
          <w:lang w:val="en-GB"/>
        </w:rPr>
        <w:t>For this to be true, video streaming (through Netflix alone) would have to consume 370 terawatt hours (</w:t>
      </w:r>
      <w:proofErr w:type="spellStart"/>
      <w:r w:rsidR="001740BF" w:rsidRPr="001740BF">
        <w:rPr>
          <w:lang w:val="en-GB"/>
        </w:rPr>
        <w:t>TWh</w:t>
      </w:r>
      <w:proofErr w:type="spellEnd"/>
      <w:r w:rsidR="001740BF" w:rsidRPr="001740BF">
        <w:rPr>
          <w:lang w:val="en-GB"/>
        </w:rPr>
        <w:t xml:space="preserve">) of electricity per year, nearly double the electricity used by all data </w:t>
      </w:r>
      <w:r w:rsidR="001A68E8" w:rsidRPr="001740BF">
        <w:rPr>
          <w:lang w:val="en-GB"/>
        </w:rPr>
        <w:t>centres</w:t>
      </w:r>
      <w:r w:rsidR="001740BF" w:rsidRPr="001740BF">
        <w:rPr>
          <w:lang w:val="en-GB"/>
        </w:rPr>
        <w:t xml:space="preserve"> globally (205 </w:t>
      </w:r>
      <w:proofErr w:type="spellStart"/>
      <w:r w:rsidR="001740BF" w:rsidRPr="001740BF">
        <w:rPr>
          <w:lang w:val="en-GB"/>
        </w:rPr>
        <w:t>TWh</w:t>
      </w:r>
      <w:proofErr w:type="spellEnd"/>
      <w:r w:rsidR="001740BF" w:rsidRPr="001740BF">
        <w:rPr>
          <w:lang w:val="en-GB"/>
        </w:rPr>
        <w:t>).</w:t>
      </w:r>
      <w:r w:rsidR="001740BF">
        <w:rPr>
          <w:lang w:val="en-GB"/>
        </w:rPr>
        <w:t>”</w:t>
      </w:r>
      <w:r w:rsidR="00B8423C">
        <w:rPr>
          <w:lang w:val="en-GB"/>
        </w:rPr>
        <w:t xml:space="preserve">, says </w:t>
      </w:r>
      <w:r w:rsidR="00BC5005">
        <w:rPr>
          <w:lang w:val="en-GB"/>
        </w:rPr>
        <w:t xml:space="preserve">Colin </w:t>
      </w:r>
      <w:proofErr w:type="spellStart"/>
      <w:r w:rsidR="00BC5005">
        <w:rPr>
          <w:lang w:val="en-GB"/>
        </w:rPr>
        <w:t>Cunliff</w:t>
      </w:r>
      <w:proofErr w:type="spellEnd"/>
      <w:r w:rsidR="00BC5005">
        <w:rPr>
          <w:lang w:val="en-GB"/>
        </w:rPr>
        <w:t xml:space="preserve"> in an article for the ITIF</w:t>
      </w:r>
      <w:r w:rsidR="00044D19">
        <w:rPr>
          <w:lang w:val="en-GB"/>
        </w:rPr>
        <w:t>.</w:t>
      </w:r>
      <w:r w:rsidR="000D24B9" w:rsidRPr="000D24B9">
        <w:rPr>
          <w:vertAlign w:val="superscript"/>
          <w:lang w:val="en-GB"/>
        </w:rPr>
        <w:t xml:space="preserve"> (</w:t>
      </w:r>
      <w:r w:rsidR="000D24B9">
        <w:rPr>
          <w:vertAlign w:val="superscript"/>
          <w:lang w:val="en-GB"/>
        </w:rPr>
        <w:t>2</w:t>
      </w:r>
      <w:r w:rsidR="000D24B9" w:rsidRPr="000D24B9">
        <w:rPr>
          <w:vertAlign w:val="superscript"/>
          <w:lang w:val="en-GB"/>
        </w:rPr>
        <w:t>)</w:t>
      </w:r>
      <w:r w:rsidR="00C22E02" w:rsidRPr="00C22E02">
        <w:rPr>
          <w:vertAlign w:val="superscript"/>
          <w:lang w:val="en-GB"/>
        </w:rPr>
        <w:t xml:space="preserve"> </w:t>
      </w:r>
      <w:r w:rsidR="00C22E02" w:rsidRPr="000D24B9">
        <w:rPr>
          <w:vertAlign w:val="superscript"/>
          <w:lang w:val="en-GB"/>
        </w:rPr>
        <w:t>(</w:t>
      </w:r>
      <w:r w:rsidR="00C22E02">
        <w:rPr>
          <w:vertAlign w:val="superscript"/>
          <w:lang w:val="en-GB"/>
        </w:rPr>
        <w:t>8</w:t>
      </w:r>
      <w:r w:rsidR="00C22E02" w:rsidRPr="000D24B9">
        <w:rPr>
          <w:vertAlign w:val="superscript"/>
          <w:lang w:val="en-GB"/>
        </w:rPr>
        <w:t>)</w:t>
      </w:r>
      <w:r w:rsidR="000A2BD0">
        <w:rPr>
          <w:lang w:val="en-GB"/>
        </w:rPr>
        <w:t xml:space="preserve"> </w:t>
      </w:r>
      <w:r w:rsidR="004A7F24">
        <w:rPr>
          <w:lang w:val="en-GB"/>
        </w:rPr>
        <w:t xml:space="preserve">The electricity use of data </w:t>
      </w:r>
      <w:r w:rsidR="001A68E8">
        <w:rPr>
          <w:lang w:val="en-GB"/>
        </w:rPr>
        <w:t>centres</w:t>
      </w:r>
      <w:r w:rsidR="004A7F24">
        <w:rPr>
          <w:lang w:val="en-GB"/>
        </w:rPr>
        <w:t xml:space="preserve"> was calculated by the IEA</w:t>
      </w:r>
      <w:r w:rsidR="00D41F05">
        <w:rPr>
          <w:lang w:val="en-GB"/>
        </w:rPr>
        <w:t xml:space="preserve"> in 2017.</w:t>
      </w:r>
      <w:r w:rsidR="000D24B9" w:rsidRPr="000D24B9">
        <w:rPr>
          <w:vertAlign w:val="superscript"/>
          <w:lang w:val="en-GB"/>
        </w:rPr>
        <w:t xml:space="preserve"> (</w:t>
      </w:r>
      <w:r w:rsidR="000D24B9">
        <w:rPr>
          <w:vertAlign w:val="superscript"/>
          <w:lang w:val="en-GB"/>
        </w:rPr>
        <w:t>7</w:t>
      </w:r>
      <w:r w:rsidR="000D24B9" w:rsidRPr="000D24B9">
        <w:rPr>
          <w:vertAlign w:val="superscript"/>
          <w:lang w:val="en-GB"/>
        </w:rPr>
        <w:t>)</w:t>
      </w:r>
    </w:p>
    <w:p w14:paraId="14C78DF3" w14:textId="77843BB4" w:rsidR="001C5BA1" w:rsidRDefault="0075011A" w:rsidP="001C5BA1">
      <w:pPr>
        <w:pStyle w:val="Titre1"/>
        <w:rPr>
          <w:lang w:val="en-GB"/>
        </w:rPr>
      </w:pPr>
      <w:r>
        <w:rPr>
          <w:lang w:val="en-GB"/>
        </w:rPr>
        <w:t>How are these values calculated?</w:t>
      </w:r>
    </w:p>
    <w:p w14:paraId="0999F010" w14:textId="78D0B8EC" w:rsidR="00B6195F" w:rsidRPr="000C7096" w:rsidRDefault="00BC6077" w:rsidP="004914FF">
      <w:pPr>
        <w:rPr>
          <w:lang w:val="en-GB"/>
        </w:rPr>
      </w:pPr>
      <w:r>
        <w:rPr>
          <w:lang w:val="en-GB"/>
        </w:rPr>
        <w:t xml:space="preserve">To understand </w:t>
      </w:r>
      <w:r w:rsidR="003F6D3F">
        <w:rPr>
          <w:lang w:val="en-GB"/>
        </w:rPr>
        <w:t>how ICT carbon footprint is calculated, we need to know is what ways it can impact the climate</w:t>
      </w:r>
      <w:r w:rsidR="00C14494">
        <w:rPr>
          <w:lang w:val="en-GB"/>
        </w:rPr>
        <w:t>. On one hand</w:t>
      </w:r>
      <w:r w:rsidR="000C7096">
        <w:rPr>
          <w:lang w:val="en-GB"/>
        </w:rPr>
        <w:t xml:space="preserve">, there are the direct emissions. These come from the manufacturing, the </w:t>
      </w:r>
      <w:proofErr w:type="gramStart"/>
      <w:r w:rsidR="000C7096">
        <w:rPr>
          <w:lang w:val="en-GB"/>
        </w:rPr>
        <w:t>use</w:t>
      </w:r>
      <w:proofErr w:type="gramEnd"/>
      <w:r w:rsidR="000C7096">
        <w:rPr>
          <w:lang w:val="en-GB"/>
        </w:rPr>
        <w:t xml:space="preserve"> and the disposal of hardware.</w:t>
      </w:r>
      <w:r w:rsidR="004914FF">
        <w:rPr>
          <w:lang w:val="en-GB"/>
        </w:rPr>
        <w:t xml:space="preserve"> On the other hand, there are indirect effects of our use of ICT coming from our </w:t>
      </w:r>
      <w:r w:rsidR="00A51788">
        <w:rPr>
          <w:lang w:val="en-GB"/>
        </w:rPr>
        <w:t>behaviour.</w:t>
      </w:r>
      <w:r w:rsidR="00C6516B">
        <w:rPr>
          <w:lang w:val="en-GB"/>
        </w:rPr>
        <w:t xml:space="preserve"> </w:t>
      </w:r>
      <w:r w:rsidR="00B6195F">
        <w:rPr>
          <w:lang w:val="en-GB"/>
        </w:rPr>
        <w:t xml:space="preserve">Indeed, </w:t>
      </w:r>
      <w:r w:rsidR="00B002A0">
        <w:rPr>
          <w:lang w:val="en-GB"/>
        </w:rPr>
        <w:t>changing our use of ICT can drastically change its impact, for the better or the worse.</w:t>
      </w:r>
      <w:r w:rsidR="000D24B9" w:rsidRPr="000D24B9">
        <w:rPr>
          <w:vertAlign w:val="superscript"/>
          <w:lang w:val="en-GB"/>
        </w:rPr>
        <w:t xml:space="preserve"> (1)</w:t>
      </w:r>
      <w:r w:rsidR="00B002A0">
        <w:rPr>
          <w:lang w:val="en-GB"/>
        </w:rPr>
        <w:t xml:space="preserve"> </w:t>
      </w:r>
    </w:p>
    <w:p w14:paraId="19E868C4" w14:textId="3EF75A11" w:rsidR="00712EDC" w:rsidRDefault="00712EDC" w:rsidP="00712EDC">
      <w:pPr>
        <w:rPr>
          <w:lang w:val="en-GB"/>
        </w:rPr>
      </w:pPr>
      <w:r>
        <w:rPr>
          <w:lang w:val="en-GB"/>
        </w:rPr>
        <w:t xml:space="preserve">To calculate and understand carbon emissions from ICT, there are factors to </w:t>
      </w:r>
      <w:r w:rsidR="009F3AA0">
        <w:rPr>
          <w:lang w:val="en-GB"/>
        </w:rPr>
        <w:t>consider</w:t>
      </w:r>
      <w:r>
        <w:rPr>
          <w:lang w:val="en-GB"/>
        </w:rPr>
        <w:t>:</w:t>
      </w:r>
    </w:p>
    <w:p w14:paraId="662BA43E" w14:textId="1AC1FC75" w:rsidR="00712EDC" w:rsidRDefault="00AC1156" w:rsidP="00712EDC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energy </w:t>
      </w:r>
      <w:proofErr w:type="gramStart"/>
      <w:r>
        <w:rPr>
          <w:lang w:val="en-GB"/>
        </w:rPr>
        <w:t>mix</w:t>
      </w:r>
      <w:proofErr w:type="gramEnd"/>
      <w:r w:rsidR="002A5BB0">
        <w:rPr>
          <w:lang w:val="en-GB"/>
        </w:rPr>
        <w:t xml:space="preserve">. </w:t>
      </w:r>
      <w:r w:rsidR="00DA564E">
        <w:rPr>
          <w:lang w:val="en-GB"/>
        </w:rPr>
        <w:t>Needless to say</w:t>
      </w:r>
      <w:r w:rsidR="006E12B4">
        <w:rPr>
          <w:lang w:val="en-GB"/>
        </w:rPr>
        <w:t>,</w:t>
      </w:r>
      <w:r w:rsidR="00DA564E">
        <w:rPr>
          <w:lang w:val="en-GB"/>
        </w:rPr>
        <w:t xml:space="preserve"> using electricity generated from renewables </w:t>
      </w:r>
      <w:r w:rsidR="006F35CE">
        <w:rPr>
          <w:lang w:val="en-GB"/>
        </w:rPr>
        <w:t xml:space="preserve">for our digital devices will </w:t>
      </w:r>
      <w:r w:rsidR="00D72F62">
        <w:rPr>
          <w:lang w:val="en-GB"/>
        </w:rPr>
        <w:t>create less impact than using electricity from coal.</w:t>
      </w:r>
      <w:r w:rsidR="00C100BD">
        <w:rPr>
          <w:lang w:val="en-GB"/>
        </w:rPr>
        <w:t xml:space="preserve"> </w:t>
      </w:r>
      <w:r>
        <w:rPr>
          <w:lang w:val="en-GB"/>
        </w:rPr>
        <w:t>Knowing the energy mix used for</w:t>
      </w:r>
      <w:r w:rsidR="00965B9C">
        <w:rPr>
          <w:lang w:val="en-GB"/>
        </w:rPr>
        <w:t xml:space="preserve"> powering devices is crucial to discover the weak links</w:t>
      </w:r>
      <w:r w:rsidR="00526895">
        <w:rPr>
          <w:lang w:val="en-GB"/>
        </w:rPr>
        <w:t xml:space="preserve"> of the services we use.</w:t>
      </w:r>
      <w:r w:rsidR="00646004">
        <w:rPr>
          <w:lang w:val="en-GB"/>
        </w:rPr>
        <w:t xml:space="preserve"> This was particularly discussed for Bitcoin</w:t>
      </w:r>
      <w:r w:rsidR="00DA62BC">
        <w:rPr>
          <w:lang w:val="en-GB"/>
        </w:rPr>
        <w:t xml:space="preserve">, and many disagree about the carbon impact of the mining pools, because we cannot be sure about the number of pools and the </w:t>
      </w:r>
      <w:r w:rsidR="00FA1F5C">
        <w:rPr>
          <w:lang w:val="en-GB"/>
        </w:rPr>
        <w:t xml:space="preserve">type of </w:t>
      </w:r>
      <w:r w:rsidR="00DA62BC">
        <w:rPr>
          <w:lang w:val="en-GB"/>
        </w:rPr>
        <w:t>electricity they use</w:t>
      </w:r>
      <w:r w:rsidR="00646004">
        <w:rPr>
          <w:lang w:val="en-GB"/>
        </w:rPr>
        <w:t>.</w:t>
      </w:r>
    </w:p>
    <w:p w14:paraId="02477242" w14:textId="6C36E923" w:rsidR="002A5BB0" w:rsidRDefault="002A5BB0" w:rsidP="00712EDC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types of users</w:t>
      </w:r>
      <w:r w:rsidR="00B74A88">
        <w:rPr>
          <w:lang w:val="en-GB"/>
        </w:rPr>
        <w:t>.</w:t>
      </w:r>
      <w:r w:rsidR="00DD78FB">
        <w:rPr>
          <w:lang w:val="en-GB"/>
        </w:rPr>
        <w:t xml:space="preserve"> </w:t>
      </w:r>
      <w:r w:rsidR="00AB27F4">
        <w:rPr>
          <w:lang w:val="en-GB"/>
        </w:rPr>
        <w:t xml:space="preserve">A heavy user, for example a gamer (typically using a powerful computer with a graphical process unit, several </w:t>
      </w:r>
      <w:r w:rsidR="009F3AA0">
        <w:rPr>
          <w:lang w:val="en-GB"/>
        </w:rPr>
        <w:t>screens,</w:t>
      </w:r>
      <w:r w:rsidR="00AB27F4">
        <w:rPr>
          <w:lang w:val="en-GB"/>
        </w:rPr>
        <w:t xml:space="preserve"> and devices) </w:t>
      </w:r>
      <w:r w:rsidR="00B461F1">
        <w:rPr>
          <w:lang w:val="en-GB"/>
        </w:rPr>
        <w:t xml:space="preserve">will leave a footprint 7 times </w:t>
      </w:r>
      <w:r w:rsidR="009408F1">
        <w:rPr>
          <w:lang w:val="en-GB"/>
        </w:rPr>
        <w:t>bigger</w:t>
      </w:r>
      <w:r w:rsidR="00B461F1">
        <w:rPr>
          <w:lang w:val="en-GB"/>
        </w:rPr>
        <w:t xml:space="preserve"> than a smartphone-only user.</w:t>
      </w:r>
      <w:r w:rsidR="000D24B9" w:rsidRPr="000D24B9">
        <w:rPr>
          <w:vertAlign w:val="superscript"/>
          <w:lang w:val="en-GB"/>
        </w:rPr>
        <w:t xml:space="preserve"> (1)</w:t>
      </w:r>
    </w:p>
    <w:p w14:paraId="618A9F7D" w14:textId="3E94239B" w:rsidR="002A5BB0" w:rsidRDefault="002A5BB0" w:rsidP="00712EDC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The location of the users</w:t>
      </w:r>
      <w:r w:rsidR="00132E0E">
        <w:rPr>
          <w:lang w:val="en-GB"/>
        </w:rPr>
        <w:t xml:space="preserve">. </w:t>
      </w:r>
      <w:r w:rsidR="008D43BD">
        <w:rPr>
          <w:lang w:val="en-GB"/>
        </w:rPr>
        <w:t xml:space="preserve">When we use an online service, our device will send </w:t>
      </w:r>
      <w:r w:rsidR="00217E83">
        <w:rPr>
          <w:lang w:val="en-GB"/>
        </w:rPr>
        <w:t xml:space="preserve">data to a server, </w:t>
      </w:r>
      <w:r w:rsidR="004A32A0">
        <w:rPr>
          <w:lang w:val="en-GB"/>
        </w:rPr>
        <w:t>usually called</w:t>
      </w:r>
      <w:r w:rsidR="00217E83">
        <w:rPr>
          <w:lang w:val="en-GB"/>
        </w:rPr>
        <w:t xml:space="preserve"> a request. This request will have to get out of our local network through </w:t>
      </w:r>
      <w:r w:rsidR="0036389D">
        <w:rPr>
          <w:lang w:val="en-GB"/>
        </w:rPr>
        <w:t>our</w:t>
      </w:r>
      <w:r w:rsidR="00217E83">
        <w:rPr>
          <w:lang w:val="en-GB"/>
        </w:rPr>
        <w:t xml:space="preserve"> router, then our Internet Service Provider will</w:t>
      </w:r>
      <w:r w:rsidR="0036389D">
        <w:rPr>
          <w:lang w:val="en-GB"/>
        </w:rPr>
        <w:t xml:space="preserve"> transfer that data to another network using one or several routers, and so on until our request is received by the server which is expected to give a response back to our device.</w:t>
      </w:r>
      <w:r w:rsidR="00735250">
        <w:rPr>
          <w:lang w:val="en-GB"/>
        </w:rPr>
        <w:t xml:space="preserve"> The number of routers between us and the server is generally determined by the distance between us two</w:t>
      </w:r>
      <w:r w:rsidR="00445A66">
        <w:rPr>
          <w:lang w:val="en-GB"/>
        </w:rPr>
        <w:t>: the closer the server, the less routers required</w:t>
      </w:r>
      <w:r w:rsidR="00B96132">
        <w:rPr>
          <w:lang w:val="en-GB"/>
        </w:rPr>
        <w:t xml:space="preserve">, meaning less impact for every </w:t>
      </w:r>
      <w:r w:rsidR="00774AB5">
        <w:rPr>
          <w:lang w:val="en-GB"/>
        </w:rPr>
        <w:t>request and response transmitted between the user device and the server.</w:t>
      </w:r>
      <w:r w:rsidR="000D24B9" w:rsidRPr="000D24B9">
        <w:rPr>
          <w:vertAlign w:val="superscript"/>
          <w:lang w:val="en-GB"/>
        </w:rPr>
        <w:t xml:space="preserve"> (</w:t>
      </w:r>
      <w:r w:rsidR="000D24B9">
        <w:rPr>
          <w:vertAlign w:val="superscript"/>
          <w:lang w:val="en-GB"/>
        </w:rPr>
        <w:t>6</w:t>
      </w:r>
      <w:r w:rsidR="000D24B9" w:rsidRPr="000D24B9">
        <w:rPr>
          <w:vertAlign w:val="superscript"/>
          <w:lang w:val="en-GB"/>
        </w:rPr>
        <w:t>)</w:t>
      </w:r>
    </w:p>
    <w:p w14:paraId="6C7A2F32" w14:textId="3612BD45" w:rsidR="00776586" w:rsidRPr="00712EDC" w:rsidRDefault="00776586" w:rsidP="00712EDC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lifetime of</w:t>
      </w:r>
      <w:r w:rsidR="006517DA">
        <w:rPr>
          <w:lang w:val="en-GB"/>
        </w:rPr>
        <w:t xml:space="preserve"> devices. </w:t>
      </w:r>
      <w:r w:rsidR="00ED7EC4">
        <w:rPr>
          <w:lang w:val="en-GB"/>
        </w:rPr>
        <w:t>Between</w:t>
      </w:r>
      <w:r w:rsidR="00FB0736">
        <w:rPr>
          <w:lang w:val="en-GB"/>
        </w:rPr>
        <w:t xml:space="preserve"> 30 and </w:t>
      </w:r>
      <w:r w:rsidR="006517DA">
        <w:rPr>
          <w:lang w:val="en-GB"/>
        </w:rPr>
        <w:t>50% of ICT</w:t>
      </w:r>
      <w:r w:rsidR="002216EE">
        <w:rPr>
          <w:lang w:val="en-GB"/>
        </w:rPr>
        <w:t>’s carbon</w:t>
      </w:r>
      <w:r w:rsidR="006517DA">
        <w:rPr>
          <w:lang w:val="en-GB"/>
        </w:rPr>
        <w:t xml:space="preserve"> emissions come from </w:t>
      </w:r>
      <w:r w:rsidR="00AB1517">
        <w:rPr>
          <w:lang w:val="en-GB"/>
        </w:rPr>
        <w:t>user devices</w:t>
      </w:r>
      <w:r w:rsidR="000117D9">
        <w:rPr>
          <w:lang w:val="en-GB"/>
        </w:rPr>
        <w:t xml:space="preserve"> (that value varies from </w:t>
      </w:r>
      <w:r w:rsidR="002637EB">
        <w:rPr>
          <w:lang w:val="en-GB"/>
        </w:rPr>
        <w:t>one</w:t>
      </w:r>
      <w:r w:rsidR="000117D9">
        <w:rPr>
          <w:lang w:val="en-GB"/>
        </w:rPr>
        <w:t xml:space="preserve"> study to another)</w:t>
      </w:r>
      <w:r w:rsidR="00AB1517">
        <w:rPr>
          <w:lang w:val="en-GB"/>
        </w:rPr>
        <w:t>. This is explained by the fact that they have a very limited lifetime. Most smartphones are exchanged every two years</w:t>
      </w:r>
      <w:r w:rsidR="00825939">
        <w:rPr>
          <w:lang w:val="en-GB"/>
        </w:rPr>
        <w:t>, and computers every five or ten years</w:t>
      </w:r>
      <w:r w:rsidR="00AB1517">
        <w:rPr>
          <w:lang w:val="en-GB"/>
        </w:rPr>
        <w:t>.</w:t>
      </w:r>
      <w:r w:rsidR="009D19A8">
        <w:rPr>
          <w:lang w:val="en-GB"/>
        </w:rPr>
        <w:t xml:space="preserve"> This is mostly explained by their fast obsolescence.</w:t>
      </w:r>
    </w:p>
    <w:p w14:paraId="636C4281" w14:textId="69CAE42D" w:rsidR="00EF0519" w:rsidRDefault="009315E8" w:rsidP="00EF0519">
      <w:pPr>
        <w:pStyle w:val="Titre1"/>
        <w:rPr>
          <w:lang w:val="en-GB"/>
        </w:rPr>
      </w:pPr>
      <w:r>
        <w:rPr>
          <w:lang w:val="en-GB"/>
        </w:rPr>
        <w:t>Expectations for the future</w:t>
      </w:r>
    </w:p>
    <w:p w14:paraId="27A0934D" w14:textId="588FB652" w:rsidR="009D6B98" w:rsidRDefault="00933A7A" w:rsidP="009D6B98">
      <w:pPr>
        <w:rPr>
          <w:lang w:val="en-GB"/>
        </w:rPr>
      </w:pPr>
      <w:r>
        <w:rPr>
          <w:lang w:val="en-GB"/>
        </w:rPr>
        <w:t>You would think that a</w:t>
      </w:r>
      <w:r w:rsidR="005B482A">
        <w:rPr>
          <w:lang w:val="en-GB"/>
        </w:rPr>
        <w:t>n increasing number of users for the Internet</w:t>
      </w:r>
      <w:r>
        <w:rPr>
          <w:lang w:val="en-GB"/>
        </w:rPr>
        <w:t xml:space="preserve">, implying </w:t>
      </w:r>
      <w:r w:rsidR="008932A3">
        <w:rPr>
          <w:lang w:val="en-GB"/>
        </w:rPr>
        <w:t xml:space="preserve">an increasing number of </w:t>
      </w:r>
      <w:r w:rsidR="005002F9">
        <w:rPr>
          <w:lang w:val="en-GB"/>
        </w:rPr>
        <w:t xml:space="preserve">deployed </w:t>
      </w:r>
      <w:r w:rsidR="008932A3">
        <w:rPr>
          <w:lang w:val="en-GB"/>
        </w:rPr>
        <w:t>devices across the world</w:t>
      </w:r>
      <w:r>
        <w:rPr>
          <w:lang w:val="en-GB"/>
        </w:rPr>
        <w:t xml:space="preserve"> would mean</w:t>
      </w:r>
      <w:r w:rsidR="008932A3">
        <w:rPr>
          <w:lang w:val="en-GB"/>
        </w:rPr>
        <w:t xml:space="preserve"> we could expect the impact of </w:t>
      </w:r>
      <w:r w:rsidR="00166586">
        <w:rPr>
          <w:lang w:val="en-GB"/>
        </w:rPr>
        <w:t>ICT to grow during the next decades.</w:t>
      </w:r>
      <w:r w:rsidR="001E4BD4">
        <w:rPr>
          <w:lang w:val="en-GB"/>
        </w:rPr>
        <w:t xml:space="preserve"> Once again, there is disagreement.</w:t>
      </w:r>
      <w:r w:rsidR="00F26DB5">
        <w:rPr>
          <w:lang w:val="en-GB"/>
        </w:rPr>
        <w:t xml:space="preserve"> Some studies say that </w:t>
      </w:r>
      <w:r w:rsidR="00A13F03">
        <w:rPr>
          <w:lang w:val="en-GB"/>
        </w:rPr>
        <w:t>emissions will stabilise because of saturation</w:t>
      </w:r>
      <w:r w:rsidR="00DD0E42">
        <w:rPr>
          <w:lang w:val="en-GB"/>
        </w:rPr>
        <w:t>, others say that renewables will decarbonise ICT.</w:t>
      </w:r>
      <w:r w:rsidR="00C22E02" w:rsidRPr="00C22E02">
        <w:rPr>
          <w:vertAlign w:val="superscript"/>
          <w:lang w:val="en-GB"/>
        </w:rPr>
        <w:t xml:space="preserve"> </w:t>
      </w:r>
      <w:r w:rsidR="00C22E02" w:rsidRPr="000D24B9">
        <w:rPr>
          <w:vertAlign w:val="superscript"/>
          <w:lang w:val="en-GB"/>
        </w:rPr>
        <w:t>(</w:t>
      </w:r>
      <w:r w:rsidR="00C22E02">
        <w:rPr>
          <w:vertAlign w:val="superscript"/>
          <w:lang w:val="en-GB"/>
        </w:rPr>
        <w:t>5</w:t>
      </w:r>
      <w:r w:rsidR="00C22E02" w:rsidRPr="000D24B9">
        <w:rPr>
          <w:vertAlign w:val="superscript"/>
          <w:lang w:val="en-GB"/>
        </w:rPr>
        <w:t>)</w:t>
      </w:r>
    </w:p>
    <w:p w14:paraId="5EF1E849" w14:textId="362C2A8B" w:rsidR="009D20AD" w:rsidRDefault="00E179FD">
      <w:pPr>
        <w:rPr>
          <w:lang w:val="en-GB"/>
        </w:rPr>
      </w:pPr>
      <w:r>
        <w:rPr>
          <w:lang w:val="en-GB"/>
        </w:rPr>
        <w:t>The first thing that can be said</w:t>
      </w:r>
      <w:r w:rsidR="006503AF">
        <w:rPr>
          <w:lang w:val="en-GB"/>
        </w:rPr>
        <w:t xml:space="preserve"> for sure is that energy efficiency is still improving in ICT. </w:t>
      </w:r>
      <w:r w:rsidR="00041780">
        <w:rPr>
          <w:lang w:val="en-GB"/>
        </w:rPr>
        <w:t xml:space="preserve">Hardware </w:t>
      </w:r>
      <w:r w:rsidR="008A1ADB">
        <w:rPr>
          <w:lang w:val="en-GB"/>
        </w:rPr>
        <w:t>manufacturers</w:t>
      </w:r>
      <w:r w:rsidR="00041780">
        <w:rPr>
          <w:lang w:val="en-GB"/>
        </w:rPr>
        <w:t xml:space="preserve"> continue to produce more powerful devices</w:t>
      </w:r>
      <w:r w:rsidR="00DA73C4">
        <w:rPr>
          <w:lang w:val="en-GB"/>
        </w:rPr>
        <w:t xml:space="preserve"> that require less energy to work. That has been especially the case for processors and microchips that allow laptops to run on battery for almost 12 hours nowadays.</w:t>
      </w:r>
      <w:r w:rsidR="00957E85">
        <w:rPr>
          <w:lang w:val="en-GB"/>
        </w:rPr>
        <w:t xml:space="preserve"> Older screens have been replaced by efficient LED screens over the last decade</w:t>
      </w:r>
      <w:r w:rsidR="00EF413F">
        <w:rPr>
          <w:lang w:val="en-GB"/>
        </w:rPr>
        <w:t>.</w:t>
      </w:r>
      <w:r w:rsidR="009D20AD">
        <w:rPr>
          <w:lang w:val="en-GB"/>
        </w:rPr>
        <w:t xml:space="preserve"> </w:t>
      </w:r>
      <w:r w:rsidR="00A55215">
        <w:rPr>
          <w:lang w:val="en-GB"/>
        </w:rPr>
        <w:t>This energy efficiency improvement can reduce ICT’s carbon footprint.</w:t>
      </w:r>
      <w:r w:rsidR="0027678D">
        <w:rPr>
          <w:lang w:val="en-GB"/>
        </w:rPr>
        <w:t xml:space="preserve"> If they stay the same, the emissions </w:t>
      </w:r>
      <w:r w:rsidR="00AA433B">
        <w:rPr>
          <w:lang w:val="en-GB"/>
        </w:rPr>
        <w:t>of data centres could stay at 1% of global emissions.</w:t>
      </w:r>
      <w:r w:rsidR="00685639">
        <w:rPr>
          <w:lang w:val="en-GB"/>
        </w:rPr>
        <w:t xml:space="preserve"> </w:t>
      </w:r>
      <w:r w:rsidR="009D20AD">
        <w:rPr>
          <w:lang w:val="en-GB"/>
        </w:rPr>
        <w:t xml:space="preserve">However, this capacity of improvement </w:t>
      </w:r>
      <w:r w:rsidR="008A1ADB">
        <w:rPr>
          <w:lang w:val="en-GB"/>
        </w:rPr>
        <w:t xml:space="preserve">might have a limit. </w:t>
      </w:r>
      <w:r w:rsidR="002A6D76">
        <w:rPr>
          <w:lang w:val="en-GB"/>
        </w:rPr>
        <w:t xml:space="preserve">Microchips being smaller and more powerful led to them overheating. To address that, manufacturers </w:t>
      </w:r>
      <w:r w:rsidR="00074FA7">
        <w:rPr>
          <w:lang w:val="en-GB"/>
        </w:rPr>
        <w:t>put a speed limit on them.</w:t>
      </w:r>
      <w:r w:rsidR="00EE197A">
        <w:rPr>
          <w:lang w:val="en-GB"/>
        </w:rPr>
        <w:t xml:space="preserve"> If digital services demand grows, data centres will need more power</w:t>
      </w:r>
      <w:r w:rsidR="00FE554D">
        <w:rPr>
          <w:lang w:val="en-GB"/>
        </w:rPr>
        <w:t xml:space="preserve"> as efficiency improvements</w:t>
      </w:r>
      <w:r w:rsidR="0072304D">
        <w:rPr>
          <w:lang w:val="en-GB"/>
        </w:rPr>
        <w:t xml:space="preserve"> will no longer counterbalance that demand.</w:t>
      </w:r>
    </w:p>
    <w:p w14:paraId="7BDA1846" w14:textId="4F6C15B5" w:rsidR="00774E6C" w:rsidRDefault="00753057">
      <w:pPr>
        <w:rPr>
          <w:lang w:val="en-GB"/>
        </w:rPr>
      </w:pPr>
      <w:r>
        <w:rPr>
          <w:lang w:val="en-GB"/>
        </w:rPr>
        <w:t>It is expected than within a few years, everyone on Earth will possess a smartphone.</w:t>
      </w:r>
      <w:r w:rsidR="002F3AE8">
        <w:rPr>
          <w:lang w:val="en-GB"/>
        </w:rPr>
        <w:t xml:space="preserve"> </w:t>
      </w:r>
      <w:r w:rsidR="001D7419">
        <w:rPr>
          <w:lang w:val="en-GB"/>
        </w:rPr>
        <w:t xml:space="preserve">The total number of deployed smartphones would then cease to increase. </w:t>
      </w:r>
      <w:r w:rsidR="00E11E0E">
        <w:rPr>
          <w:lang w:val="en-GB"/>
        </w:rPr>
        <w:t xml:space="preserve">Unfortunately, innovation from tech companies </w:t>
      </w:r>
      <w:r w:rsidR="00FF490B">
        <w:rPr>
          <w:lang w:val="en-GB"/>
        </w:rPr>
        <w:t>will create new demands, it is already the case today with the Internet of Things (</w:t>
      </w:r>
      <w:r w:rsidR="003304F1">
        <w:rPr>
          <w:lang w:val="en-GB"/>
        </w:rPr>
        <w:t xml:space="preserve">smart </w:t>
      </w:r>
      <w:r w:rsidR="00FF490B">
        <w:rPr>
          <w:lang w:val="en-GB"/>
        </w:rPr>
        <w:t>home appliance</w:t>
      </w:r>
      <w:r w:rsidR="00577286">
        <w:rPr>
          <w:lang w:val="en-GB"/>
        </w:rPr>
        <w:t xml:space="preserve"> and smart speakers</w:t>
      </w:r>
      <w:r w:rsidR="00E972E6">
        <w:rPr>
          <w:lang w:val="en-GB"/>
        </w:rPr>
        <w:t xml:space="preserve"> are trendy these days). This new demand will make the number of deployed devices across the world increase</w:t>
      </w:r>
      <w:r w:rsidR="007D7972">
        <w:rPr>
          <w:lang w:val="en-GB"/>
        </w:rPr>
        <w:t xml:space="preserve"> </w:t>
      </w:r>
      <w:r w:rsidR="00911257">
        <w:rPr>
          <w:lang w:val="en-GB"/>
        </w:rPr>
        <w:t>despite the smartphone saturation</w:t>
      </w:r>
      <w:r w:rsidR="00555350">
        <w:rPr>
          <w:lang w:val="en-GB"/>
        </w:rPr>
        <w:t>, making the carbon footprint from both the devices and the way we use it, increase</w:t>
      </w:r>
      <w:r w:rsidR="00187D5E">
        <w:rPr>
          <w:lang w:val="en-GB"/>
        </w:rPr>
        <w:t>.</w:t>
      </w:r>
    </w:p>
    <w:p w14:paraId="1736705D" w14:textId="22D76FD2" w:rsidR="00774E6C" w:rsidRDefault="00E20687">
      <w:pPr>
        <w:rPr>
          <w:lang w:val="en-GB"/>
        </w:rPr>
      </w:pPr>
      <w:r>
        <w:rPr>
          <w:lang w:val="en-GB"/>
        </w:rPr>
        <w:t xml:space="preserve">A drastic change in </w:t>
      </w:r>
      <w:r w:rsidR="001441DC">
        <w:rPr>
          <w:lang w:val="en-GB"/>
        </w:rPr>
        <w:t>users’</w:t>
      </w:r>
      <w:r>
        <w:rPr>
          <w:lang w:val="en-GB"/>
        </w:rPr>
        <w:t xml:space="preserve"> behaviour is expected as well. Many say that some parts of the carbon footprint of ICT, and especially online services, could be avoided. For example</w:t>
      </w:r>
      <w:r w:rsidR="00BB38A4">
        <w:rPr>
          <w:lang w:val="en-GB"/>
        </w:rPr>
        <w:t>, unsubscribing from all the useless newsletters</w:t>
      </w:r>
      <w:r w:rsidR="005A4D83">
        <w:rPr>
          <w:lang w:val="en-GB"/>
        </w:rPr>
        <w:t xml:space="preserve"> (and not simply deleting them once they arrived – the newsletter has already generated its footprint by being sent)</w:t>
      </w:r>
      <w:r w:rsidR="0089193E">
        <w:rPr>
          <w:lang w:val="en-GB"/>
        </w:rPr>
        <w:t xml:space="preserve"> could save </w:t>
      </w:r>
      <w:r w:rsidR="0089193E" w:rsidRPr="0089193E">
        <w:rPr>
          <w:lang w:val="en-GB"/>
        </w:rPr>
        <w:t>28.5kg</w:t>
      </w:r>
      <w:r w:rsidR="0089193E">
        <w:rPr>
          <w:lang w:val="en-GB"/>
        </w:rPr>
        <w:t xml:space="preserve"> of CO2eq</w:t>
      </w:r>
      <w:r w:rsidR="00725571">
        <w:rPr>
          <w:lang w:val="en-GB"/>
        </w:rPr>
        <w:t xml:space="preserve"> according to </w:t>
      </w:r>
      <w:r w:rsidR="00713396">
        <w:rPr>
          <w:lang w:val="en-GB"/>
        </w:rPr>
        <w:t xml:space="preserve">the antispam app </w:t>
      </w:r>
      <w:proofErr w:type="spellStart"/>
      <w:r w:rsidR="00725571" w:rsidRPr="00713396">
        <w:rPr>
          <w:i/>
          <w:iCs/>
          <w:lang w:val="en-GB"/>
        </w:rPr>
        <w:t>Cleanfox</w:t>
      </w:r>
      <w:proofErr w:type="spellEnd"/>
      <w:r w:rsidR="0027223A">
        <w:rPr>
          <w:lang w:val="en-GB"/>
        </w:rPr>
        <w:t>.</w:t>
      </w:r>
      <w:r w:rsidR="00600CB3" w:rsidRPr="00600CB3">
        <w:rPr>
          <w:vertAlign w:val="superscript"/>
          <w:lang w:val="en-GB"/>
        </w:rPr>
        <w:t xml:space="preserve"> </w:t>
      </w:r>
      <w:r w:rsidR="00600CB3" w:rsidRPr="000D24B9">
        <w:rPr>
          <w:vertAlign w:val="superscript"/>
          <w:lang w:val="en-GB"/>
        </w:rPr>
        <w:t>(</w:t>
      </w:r>
      <w:r w:rsidR="00600CB3">
        <w:rPr>
          <w:vertAlign w:val="superscript"/>
          <w:lang w:val="en-GB"/>
        </w:rPr>
        <w:t>2</w:t>
      </w:r>
      <w:r w:rsidR="00600CB3" w:rsidRPr="000D24B9">
        <w:rPr>
          <w:vertAlign w:val="superscript"/>
          <w:lang w:val="en-GB"/>
        </w:rPr>
        <w:t>)</w:t>
      </w:r>
    </w:p>
    <w:p w14:paraId="7B0568F6" w14:textId="02F721DF" w:rsidR="003353C4" w:rsidRDefault="003353C4" w:rsidP="003353C4">
      <w:pPr>
        <w:pStyle w:val="Titre1"/>
        <w:rPr>
          <w:lang w:val="en-GB"/>
        </w:rPr>
      </w:pPr>
      <w:r>
        <w:rPr>
          <w:lang w:val="en-GB"/>
        </w:rPr>
        <w:t>Conclusion</w:t>
      </w:r>
    </w:p>
    <w:p w14:paraId="520C4109" w14:textId="27987D6A" w:rsidR="003353C4" w:rsidRPr="003353C4" w:rsidRDefault="003353C4" w:rsidP="003353C4">
      <w:pPr>
        <w:rPr>
          <w:lang w:val="en-GB"/>
        </w:rPr>
      </w:pPr>
      <w:r>
        <w:rPr>
          <w:lang w:val="en-GB"/>
        </w:rPr>
        <w:t>The impact of digital services and ICT in general is hard to determine</w:t>
      </w:r>
      <w:r w:rsidR="003F64A8">
        <w:rPr>
          <w:lang w:val="en-GB"/>
        </w:rPr>
        <w:t xml:space="preserve">, and a lot of disinformation </w:t>
      </w:r>
      <w:r w:rsidR="00DC7090">
        <w:rPr>
          <w:lang w:val="en-GB"/>
        </w:rPr>
        <w:t xml:space="preserve">and disagreement </w:t>
      </w:r>
      <w:r w:rsidR="001E3D3D">
        <w:rPr>
          <w:lang w:val="en-GB"/>
        </w:rPr>
        <w:t>exists on that subject</w:t>
      </w:r>
      <w:r>
        <w:rPr>
          <w:lang w:val="en-GB"/>
        </w:rPr>
        <w:t>.</w:t>
      </w:r>
      <w:r w:rsidR="00BE3AF7">
        <w:rPr>
          <w:lang w:val="en-GB"/>
        </w:rPr>
        <w:t xml:space="preserve"> Nonetheless, </w:t>
      </w:r>
      <w:r w:rsidR="00852580">
        <w:rPr>
          <w:lang w:val="en-GB"/>
        </w:rPr>
        <w:t>even in the best</w:t>
      </w:r>
      <w:r w:rsidR="001E3D3D">
        <w:rPr>
          <w:lang w:val="en-GB"/>
        </w:rPr>
        <w:t>-</w:t>
      </w:r>
      <w:r w:rsidR="00852580">
        <w:rPr>
          <w:lang w:val="en-GB"/>
        </w:rPr>
        <w:t xml:space="preserve">case scenario, it </w:t>
      </w:r>
      <w:r w:rsidR="00BE3AF7">
        <w:rPr>
          <w:lang w:val="en-GB"/>
        </w:rPr>
        <w:t xml:space="preserve">has a </w:t>
      </w:r>
      <w:r w:rsidR="00852580" w:rsidRPr="00852580">
        <w:rPr>
          <w:lang w:val="en-GB"/>
        </w:rPr>
        <w:t xml:space="preserve">significant </w:t>
      </w:r>
      <w:r w:rsidR="00BE3AF7">
        <w:rPr>
          <w:lang w:val="en-GB"/>
        </w:rPr>
        <w:t>impact</w:t>
      </w:r>
      <w:r w:rsidR="001E3D3D">
        <w:rPr>
          <w:lang w:val="en-GB"/>
        </w:rPr>
        <w:t>, and while a</w:t>
      </w:r>
      <w:r w:rsidR="003F64A8">
        <w:rPr>
          <w:lang w:val="en-GB"/>
        </w:rPr>
        <w:t xml:space="preserve"> simple change of some of our habits could </w:t>
      </w:r>
      <w:r w:rsidR="00435CAA">
        <w:rPr>
          <w:lang w:val="en-GB"/>
        </w:rPr>
        <w:t>decrease it</w:t>
      </w:r>
      <w:r w:rsidR="003F64A8">
        <w:rPr>
          <w:lang w:val="en-GB"/>
        </w:rPr>
        <w:t xml:space="preserve">, </w:t>
      </w:r>
      <w:r w:rsidR="001E3D3D">
        <w:rPr>
          <w:lang w:val="en-GB"/>
        </w:rPr>
        <w:t>the most efforts must come from those who make ICT</w:t>
      </w:r>
      <w:r w:rsidR="0047461C">
        <w:rPr>
          <w:lang w:val="en-GB"/>
        </w:rPr>
        <w:t>. The fast obsolescence of our devices</w:t>
      </w:r>
      <w:r w:rsidR="006B7317">
        <w:rPr>
          <w:lang w:val="en-GB"/>
        </w:rPr>
        <w:t xml:space="preserve"> and the energy mix used to run data centres are two of the key </w:t>
      </w:r>
      <w:r w:rsidR="00D07389">
        <w:rPr>
          <w:lang w:val="en-GB"/>
        </w:rPr>
        <w:t xml:space="preserve">issues to treat in order to make ICT less </w:t>
      </w:r>
      <w:r w:rsidR="00153905">
        <w:rPr>
          <w:lang w:val="en-GB"/>
        </w:rPr>
        <w:t>polluting.</w:t>
      </w:r>
    </w:p>
    <w:p w14:paraId="3782FCB6" w14:textId="4FC962A4" w:rsidR="008720C2" w:rsidRPr="00D22FE7" w:rsidRDefault="008720C2">
      <w:pPr>
        <w:rPr>
          <w:lang w:val="en-GB"/>
        </w:rPr>
      </w:pPr>
      <w:r>
        <w:rPr>
          <w:lang w:val="en-GB"/>
        </w:rPr>
        <w:br w:type="page"/>
      </w:r>
    </w:p>
    <w:p w14:paraId="6100BE9A" w14:textId="5F952785" w:rsidR="00BD6980" w:rsidRDefault="008720C2" w:rsidP="00B437F9">
      <w:pPr>
        <w:pStyle w:val="Titre1"/>
        <w:rPr>
          <w:lang w:val="en-GB"/>
        </w:rPr>
      </w:pPr>
      <w:r>
        <w:rPr>
          <w:lang w:val="en-GB"/>
        </w:rPr>
        <w:lastRenderedPageBreak/>
        <w:t>References</w:t>
      </w:r>
    </w:p>
    <w:p w14:paraId="290B0E16" w14:textId="1D415EE7" w:rsidR="00C30622" w:rsidRPr="00D4704F" w:rsidRDefault="00F56549" w:rsidP="00D4704F">
      <w:pPr>
        <w:pStyle w:val="Paragraphedeliste"/>
        <w:numPr>
          <w:ilvl w:val="0"/>
          <w:numId w:val="4"/>
        </w:numPr>
        <w:rPr>
          <w:lang w:val="en-GB"/>
        </w:rPr>
      </w:pPr>
      <w:r w:rsidRPr="00D4704F">
        <w:rPr>
          <w:lang w:val="en-GB"/>
        </w:rPr>
        <w:t xml:space="preserve">Nina </w:t>
      </w:r>
      <w:proofErr w:type="spellStart"/>
      <w:r w:rsidRPr="00D4704F">
        <w:rPr>
          <w:lang w:val="en-GB"/>
        </w:rPr>
        <w:t>Lövehagen</w:t>
      </w:r>
      <w:proofErr w:type="spellEnd"/>
      <w:r w:rsidR="00647EEA" w:rsidRPr="00D4704F">
        <w:rPr>
          <w:lang w:val="en-GB"/>
        </w:rPr>
        <w:t xml:space="preserve">. </w:t>
      </w:r>
      <w:proofErr w:type="gramStart"/>
      <w:r w:rsidR="00647EEA" w:rsidRPr="00D4704F">
        <w:rPr>
          <w:i/>
          <w:iCs/>
          <w:lang w:val="en-GB"/>
        </w:rPr>
        <w:t>What’s</w:t>
      </w:r>
      <w:proofErr w:type="gramEnd"/>
      <w:r w:rsidR="00647EEA" w:rsidRPr="00D4704F">
        <w:rPr>
          <w:i/>
          <w:iCs/>
          <w:lang w:val="en-GB"/>
        </w:rPr>
        <w:t xml:space="preserve"> the real climate impact of digital technology?</w:t>
      </w:r>
      <w:r w:rsidR="00647EEA" w:rsidRPr="00D4704F">
        <w:rPr>
          <w:lang w:val="en-GB"/>
        </w:rPr>
        <w:t xml:space="preserve"> Ericsson Research</w:t>
      </w:r>
      <w:r w:rsidR="00C14E32" w:rsidRPr="00D4704F">
        <w:rPr>
          <w:lang w:val="en-GB"/>
        </w:rPr>
        <w:t xml:space="preserve"> Blog</w:t>
      </w:r>
      <w:r w:rsidR="004B4420" w:rsidRPr="00D4704F">
        <w:rPr>
          <w:lang w:val="en-GB"/>
        </w:rPr>
        <w:t>.</w:t>
      </w:r>
      <w:r w:rsidR="00C14E32" w:rsidRPr="00D4704F">
        <w:rPr>
          <w:lang w:val="en-GB"/>
        </w:rPr>
        <w:t xml:space="preserve"> February 10</w:t>
      </w:r>
      <w:r w:rsidR="004B4420" w:rsidRPr="00D4704F">
        <w:rPr>
          <w:lang w:val="en-GB"/>
        </w:rPr>
        <w:t>,</w:t>
      </w:r>
      <w:r w:rsidR="00C14E32" w:rsidRPr="00D4704F">
        <w:rPr>
          <w:lang w:val="en-GB"/>
        </w:rPr>
        <w:t xml:space="preserve"> 2020</w:t>
      </w:r>
      <w:r w:rsidR="00C30622" w:rsidRPr="00D4704F">
        <w:rPr>
          <w:lang w:val="en-GB"/>
        </w:rPr>
        <w:t xml:space="preserve">. Available at </w:t>
      </w:r>
      <w:hyperlink r:id="rId9" w:history="1">
        <w:r w:rsidR="00C30622" w:rsidRPr="00D4704F">
          <w:rPr>
            <w:rStyle w:val="Lienhypertexte"/>
            <w:lang w:val="en-GB"/>
          </w:rPr>
          <w:t>https://www.ericsson.com/en/blog/2020/2/climate-impact-of-digital-technology</w:t>
        </w:r>
      </w:hyperlink>
      <w:r w:rsidR="00C30622" w:rsidRPr="00D4704F">
        <w:rPr>
          <w:lang w:val="en-GB"/>
        </w:rPr>
        <w:t xml:space="preserve"> </w:t>
      </w:r>
    </w:p>
    <w:p w14:paraId="1EB74D1B" w14:textId="4BF2F034" w:rsidR="00E44AE1" w:rsidRPr="00D4704F" w:rsidRDefault="00604F5E" w:rsidP="00D4704F">
      <w:pPr>
        <w:pStyle w:val="Paragraphedeliste"/>
        <w:numPr>
          <w:ilvl w:val="0"/>
          <w:numId w:val="4"/>
        </w:numPr>
        <w:rPr>
          <w:lang w:val="en-GB"/>
        </w:rPr>
      </w:pPr>
      <w:r w:rsidRPr="00D4704F">
        <w:rPr>
          <w:lang w:val="en-GB"/>
        </w:rPr>
        <w:t xml:space="preserve">Sarah Griffiths. </w:t>
      </w:r>
      <w:r w:rsidRPr="00D4704F">
        <w:rPr>
          <w:i/>
          <w:iCs/>
          <w:lang w:val="en-GB"/>
        </w:rPr>
        <w:t xml:space="preserve">Why your internet habits are not as clean as you think. </w:t>
      </w:r>
      <w:r w:rsidRPr="00D4704F">
        <w:rPr>
          <w:lang w:val="en-GB"/>
        </w:rPr>
        <w:t>BBC Future. March 06, 2020.</w:t>
      </w:r>
      <w:r w:rsidR="00B14755" w:rsidRPr="00D4704F">
        <w:rPr>
          <w:lang w:val="en-GB"/>
        </w:rPr>
        <w:t xml:space="preserve"> Available at: </w:t>
      </w:r>
      <w:hyperlink r:id="rId10" w:history="1">
        <w:r w:rsidR="00B14755" w:rsidRPr="00D4704F">
          <w:rPr>
            <w:rStyle w:val="Lienhypertexte"/>
            <w:lang w:val="en-GB"/>
          </w:rPr>
          <w:t>https://www.bbc.com/future/article/20200305-why-your-internet-habits-are-not-as-clean-as-you-think</w:t>
        </w:r>
      </w:hyperlink>
      <w:r w:rsidR="00B14755" w:rsidRPr="00D4704F">
        <w:rPr>
          <w:lang w:val="en-GB"/>
        </w:rPr>
        <w:t xml:space="preserve"> </w:t>
      </w:r>
    </w:p>
    <w:p w14:paraId="7644B685" w14:textId="5E2724B0" w:rsidR="00D81424" w:rsidRPr="00D4704F" w:rsidRDefault="00C30622" w:rsidP="00D4704F">
      <w:pPr>
        <w:pStyle w:val="Paragraphedeliste"/>
        <w:numPr>
          <w:ilvl w:val="0"/>
          <w:numId w:val="4"/>
        </w:numPr>
        <w:rPr>
          <w:lang w:val="en-GB"/>
        </w:rPr>
      </w:pPr>
      <w:r w:rsidRPr="00D4704F">
        <w:rPr>
          <w:lang w:val="en-GB"/>
        </w:rPr>
        <w:t xml:space="preserve">Colin </w:t>
      </w:r>
      <w:proofErr w:type="spellStart"/>
      <w:r w:rsidRPr="00D4704F">
        <w:rPr>
          <w:lang w:val="en-GB"/>
        </w:rPr>
        <w:t>Cunliff</w:t>
      </w:r>
      <w:proofErr w:type="spellEnd"/>
      <w:r w:rsidRPr="00D4704F">
        <w:rPr>
          <w:lang w:val="en-GB"/>
        </w:rPr>
        <w:t xml:space="preserve">. </w:t>
      </w:r>
      <w:r w:rsidRPr="00D4704F">
        <w:rPr>
          <w:i/>
          <w:iCs/>
          <w:lang w:val="en-GB"/>
        </w:rPr>
        <w:t>Beyond the Energy Techlash: The Real Climate Impacts of Information Technology.</w:t>
      </w:r>
      <w:r w:rsidRPr="00D4704F">
        <w:rPr>
          <w:lang w:val="en-GB"/>
        </w:rPr>
        <w:t xml:space="preserve"> </w:t>
      </w:r>
      <w:r w:rsidR="00D81424" w:rsidRPr="00D4704F">
        <w:rPr>
          <w:lang w:val="en-GB"/>
        </w:rPr>
        <w:t>Information Technology &amp; Innovation Foundation</w:t>
      </w:r>
      <w:r w:rsidR="004B4420" w:rsidRPr="00D4704F">
        <w:rPr>
          <w:lang w:val="en-GB"/>
        </w:rPr>
        <w:t>.</w:t>
      </w:r>
      <w:r w:rsidR="00D81424" w:rsidRPr="00D4704F">
        <w:rPr>
          <w:lang w:val="en-GB"/>
        </w:rPr>
        <w:t xml:space="preserve"> July 6</w:t>
      </w:r>
      <w:r w:rsidR="004B4420" w:rsidRPr="00D4704F">
        <w:rPr>
          <w:lang w:val="en-GB"/>
        </w:rPr>
        <w:t>,</w:t>
      </w:r>
      <w:r w:rsidR="00D81424" w:rsidRPr="00D4704F">
        <w:rPr>
          <w:lang w:val="en-GB"/>
        </w:rPr>
        <w:t xml:space="preserve"> 2020. Available at: </w:t>
      </w:r>
      <w:hyperlink r:id="rId11" w:history="1">
        <w:r w:rsidR="00D81424" w:rsidRPr="00D4704F">
          <w:rPr>
            <w:rStyle w:val="Lienhypertexte"/>
            <w:lang w:val="en-GB"/>
          </w:rPr>
          <w:t>https://itif.org/publications/2020/07/06/beyond-energy-techlash-real-climate-impacts-information-technology</w:t>
        </w:r>
      </w:hyperlink>
      <w:r w:rsidR="00D81424" w:rsidRPr="00D4704F">
        <w:rPr>
          <w:lang w:val="en-GB"/>
        </w:rPr>
        <w:t xml:space="preserve"> </w:t>
      </w:r>
    </w:p>
    <w:p w14:paraId="781A0F2D" w14:textId="2711CCBE" w:rsidR="00124990" w:rsidRPr="00D4704F" w:rsidRDefault="00513C6C" w:rsidP="00D4704F">
      <w:pPr>
        <w:pStyle w:val="Paragraphedeliste"/>
        <w:numPr>
          <w:ilvl w:val="0"/>
          <w:numId w:val="4"/>
        </w:numPr>
        <w:rPr>
          <w:lang w:val="en-GB"/>
        </w:rPr>
      </w:pPr>
      <w:r w:rsidRPr="00D4704F">
        <w:rPr>
          <w:lang w:val="en-GB"/>
        </w:rPr>
        <w:t xml:space="preserve">Nic Carter. </w:t>
      </w:r>
      <w:r w:rsidRPr="00D4704F">
        <w:rPr>
          <w:i/>
          <w:iCs/>
          <w:lang w:val="en-GB"/>
        </w:rPr>
        <w:t>How Much Energy Does Bitcoin Actually Consume?</w:t>
      </w:r>
      <w:r w:rsidRPr="00D4704F">
        <w:rPr>
          <w:lang w:val="en-GB"/>
        </w:rPr>
        <w:t xml:space="preserve"> Harvard Business Review. May 05, 2021. Available at </w:t>
      </w:r>
      <w:hyperlink r:id="rId12" w:history="1">
        <w:r w:rsidRPr="00D4704F">
          <w:rPr>
            <w:rStyle w:val="Lienhypertexte"/>
            <w:lang w:val="en-GB"/>
          </w:rPr>
          <w:t>https://hbr.org/2021/05/how-much-energy-does-bitcoin-actually-consume</w:t>
        </w:r>
      </w:hyperlink>
      <w:r w:rsidRPr="00D4704F">
        <w:rPr>
          <w:lang w:val="en-GB"/>
        </w:rPr>
        <w:t xml:space="preserve"> </w:t>
      </w:r>
    </w:p>
    <w:p w14:paraId="70E84F8A" w14:textId="02C41571" w:rsidR="001836D4" w:rsidRPr="00D4704F" w:rsidRDefault="001836D4" w:rsidP="00D4704F">
      <w:pPr>
        <w:pStyle w:val="Paragraphedeliste"/>
        <w:numPr>
          <w:ilvl w:val="0"/>
          <w:numId w:val="4"/>
        </w:numPr>
        <w:rPr>
          <w:lang w:val="en-GB"/>
        </w:rPr>
      </w:pPr>
      <w:r w:rsidRPr="00D4704F">
        <w:rPr>
          <w:lang w:val="en-GB"/>
        </w:rPr>
        <w:t>Charlotte Freitag, Mike Berners-Lee</w:t>
      </w:r>
      <w:r w:rsidR="000E228B" w:rsidRPr="00D4704F">
        <w:rPr>
          <w:lang w:val="en-GB"/>
        </w:rPr>
        <w:t xml:space="preserve">, Kelly </w:t>
      </w:r>
      <w:proofErr w:type="spellStart"/>
      <w:r w:rsidR="000E228B" w:rsidRPr="00D4704F">
        <w:rPr>
          <w:lang w:val="en-GB"/>
        </w:rPr>
        <w:t>Widdicks</w:t>
      </w:r>
      <w:proofErr w:type="spellEnd"/>
      <w:r w:rsidR="000E228B" w:rsidRPr="00D4704F">
        <w:rPr>
          <w:lang w:val="en-GB"/>
        </w:rPr>
        <w:t xml:space="preserve">, Bran Knowles, Gordon </w:t>
      </w:r>
      <w:proofErr w:type="gramStart"/>
      <w:r w:rsidR="000E228B" w:rsidRPr="00D4704F">
        <w:rPr>
          <w:lang w:val="en-GB"/>
        </w:rPr>
        <w:t>Blair</w:t>
      </w:r>
      <w:proofErr w:type="gramEnd"/>
      <w:r w:rsidR="000E228B" w:rsidRPr="00D4704F">
        <w:rPr>
          <w:lang w:val="en-GB"/>
        </w:rPr>
        <w:t xml:space="preserve"> and Adrian Friday</w:t>
      </w:r>
      <w:r w:rsidR="00E52FC4" w:rsidRPr="00D4704F">
        <w:rPr>
          <w:lang w:val="en-GB"/>
        </w:rPr>
        <w:t>.</w:t>
      </w:r>
      <w:r w:rsidR="00CE6E21" w:rsidRPr="00D4704F">
        <w:rPr>
          <w:lang w:val="en-GB"/>
        </w:rPr>
        <w:t xml:space="preserve"> </w:t>
      </w:r>
      <w:r w:rsidR="00CE6E21" w:rsidRPr="00D4704F">
        <w:rPr>
          <w:i/>
          <w:iCs/>
          <w:lang w:val="en-GB"/>
        </w:rPr>
        <w:t xml:space="preserve">The climate impact of ICT: A review of estimates, </w:t>
      </w:r>
      <w:proofErr w:type="gramStart"/>
      <w:r w:rsidR="00CE6E21" w:rsidRPr="00D4704F">
        <w:rPr>
          <w:i/>
          <w:iCs/>
          <w:lang w:val="en-GB"/>
        </w:rPr>
        <w:t>trends</w:t>
      </w:r>
      <w:proofErr w:type="gramEnd"/>
      <w:r w:rsidR="00CE6E21" w:rsidRPr="00D4704F">
        <w:rPr>
          <w:i/>
          <w:iCs/>
          <w:lang w:val="en-GB"/>
        </w:rPr>
        <w:t xml:space="preserve"> and regulations.</w:t>
      </w:r>
      <w:r w:rsidR="00E52FC4" w:rsidRPr="00D4704F">
        <w:rPr>
          <w:lang w:val="en-GB"/>
        </w:rPr>
        <w:t xml:space="preserve"> Small World Consulting, Lancaster University</w:t>
      </w:r>
      <w:r w:rsidRPr="00D4704F">
        <w:rPr>
          <w:lang w:val="en-GB"/>
        </w:rPr>
        <w:t>.</w:t>
      </w:r>
      <w:r w:rsidR="00CE6E21" w:rsidRPr="00D4704F">
        <w:rPr>
          <w:lang w:val="en-GB"/>
        </w:rPr>
        <w:t xml:space="preserve"> December 2020. </w:t>
      </w:r>
      <w:r w:rsidR="00FE0F2C" w:rsidRPr="00D4704F">
        <w:rPr>
          <w:lang w:val="en-GB"/>
        </w:rPr>
        <w:t xml:space="preserve">87 pages. </w:t>
      </w:r>
      <w:r w:rsidR="00CE6E21" w:rsidRPr="00D4704F">
        <w:rPr>
          <w:lang w:val="en-GB"/>
        </w:rPr>
        <w:t xml:space="preserve">Available at </w:t>
      </w:r>
      <w:hyperlink r:id="rId13" w:history="1">
        <w:r w:rsidR="00CE6E21" w:rsidRPr="00D4704F">
          <w:rPr>
            <w:rStyle w:val="Lienhypertexte"/>
            <w:lang w:val="en-GB"/>
          </w:rPr>
          <w:t>https://arxiv.org/ftp/arxiv/papers/2102/2102.02622.pdf</w:t>
        </w:r>
      </w:hyperlink>
      <w:r w:rsidR="00CE6E21" w:rsidRPr="00D4704F">
        <w:rPr>
          <w:lang w:val="en-GB"/>
        </w:rPr>
        <w:t xml:space="preserve"> </w:t>
      </w:r>
    </w:p>
    <w:p w14:paraId="37772F26" w14:textId="1D63978B" w:rsidR="003C0993" w:rsidRPr="00D4704F" w:rsidRDefault="006837C5" w:rsidP="00D4704F">
      <w:pPr>
        <w:pStyle w:val="Paragraphedeliste"/>
        <w:numPr>
          <w:ilvl w:val="0"/>
          <w:numId w:val="4"/>
        </w:numPr>
        <w:rPr>
          <w:lang w:val="en-GB"/>
        </w:rPr>
      </w:pPr>
      <w:r w:rsidRPr="00D4704F">
        <w:rPr>
          <w:lang w:val="en-GB"/>
        </w:rPr>
        <w:t xml:space="preserve">D. </w:t>
      </w:r>
      <w:proofErr w:type="spellStart"/>
      <w:r w:rsidRPr="00D4704F">
        <w:rPr>
          <w:lang w:val="en-GB"/>
        </w:rPr>
        <w:t>Schien</w:t>
      </w:r>
      <w:proofErr w:type="spellEnd"/>
      <w:r w:rsidRPr="00D4704F">
        <w:rPr>
          <w:lang w:val="en-GB"/>
        </w:rPr>
        <w:t xml:space="preserve">, C. </w:t>
      </w:r>
      <w:proofErr w:type="spellStart"/>
      <w:r w:rsidRPr="00D4704F">
        <w:rPr>
          <w:lang w:val="en-GB"/>
        </w:rPr>
        <w:t>Preist</w:t>
      </w:r>
      <w:proofErr w:type="spellEnd"/>
      <w:r w:rsidRPr="00D4704F">
        <w:rPr>
          <w:lang w:val="en-GB"/>
        </w:rPr>
        <w:t xml:space="preserve">, M. </w:t>
      </w:r>
      <w:proofErr w:type="spellStart"/>
      <w:r w:rsidRPr="00D4704F">
        <w:rPr>
          <w:lang w:val="en-GB"/>
        </w:rPr>
        <w:t>Yearworth</w:t>
      </w:r>
      <w:proofErr w:type="spellEnd"/>
      <w:r w:rsidRPr="00D4704F">
        <w:rPr>
          <w:lang w:val="en-GB"/>
        </w:rPr>
        <w:t xml:space="preserve"> and P. </w:t>
      </w:r>
      <w:proofErr w:type="spellStart"/>
      <w:r w:rsidRPr="00D4704F">
        <w:rPr>
          <w:lang w:val="en-GB"/>
        </w:rPr>
        <w:t>Shabajee</w:t>
      </w:r>
      <w:proofErr w:type="spellEnd"/>
      <w:r w:rsidRPr="00D4704F">
        <w:rPr>
          <w:lang w:val="en-GB"/>
        </w:rPr>
        <w:t>, "Impact of location on the energy footprint of digital media"</w:t>
      </w:r>
      <w:r w:rsidR="002F0634" w:rsidRPr="00D4704F">
        <w:rPr>
          <w:lang w:val="en-GB"/>
        </w:rPr>
        <w:t>,</w:t>
      </w:r>
      <w:r w:rsidRPr="00D4704F">
        <w:rPr>
          <w:lang w:val="en-GB"/>
        </w:rPr>
        <w:t xml:space="preserve"> </w:t>
      </w:r>
      <w:r w:rsidRPr="00D4704F">
        <w:rPr>
          <w:rStyle w:val="Accentuation"/>
          <w:lang w:val="en-GB"/>
        </w:rPr>
        <w:t>2012 IEEE International Symposium on Sustainable Systems and Technology (ISSST)</w:t>
      </w:r>
      <w:r w:rsidRPr="00D4704F">
        <w:rPr>
          <w:lang w:val="en-GB"/>
        </w:rPr>
        <w:t xml:space="preserve">, 2012, pp. 1-6, </w:t>
      </w:r>
      <w:proofErr w:type="spellStart"/>
      <w:r w:rsidRPr="00D4704F">
        <w:rPr>
          <w:lang w:val="en-GB"/>
        </w:rPr>
        <w:t>doi</w:t>
      </w:r>
      <w:proofErr w:type="spellEnd"/>
      <w:r w:rsidRPr="00D4704F">
        <w:rPr>
          <w:lang w:val="en-GB"/>
        </w:rPr>
        <w:t xml:space="preserve">: 10.1109/ISSST.2012.6228017. Available at </w:t>
      </w:r>
      <w:hyperlink r:id="rId14" w:history="1">
        <w:r w:rsidR="00BB719D" w:rsidRPr="00D4704F">
          <w:rPr>
            <w:rStyle w:val="Lienhypertexte"/>
            <w:lang w:val="en-GB"/>
          </w:rPr>
          <w:t>https://ieeexplore.ieee.org/document/6228017</w:t>
        </w:r>
      </w:hyperlink>
      <w:r w:rsidR="00BB719D" w:rsidRPr="00D4704F">
        <w:rPr>
          <w:lang w:val="en-GB"/>
        </w:rPr>
        <w:t xml:space="preserve"> </w:t>
      </w:r>
    </w:p>
    <w:p w14:paraId="10B96200" w14:textId="521D50BE" w:rsidR="00EC11D4" w:rsidRPr="00D4704F" w:rsidRDefault="00EC11D4" w:rsidP="00D4704F">
      <w:pPr>
        <w:pStyle w:val="Paragraphedeliste"/>
        <w:numPr>
          <w:ilvl w:val="0"/>
          <w:numId w:val="4"/>
        </w:numPr>
        <w:rPr>
          <w:lang w:val="en-GB"/>
        </w:rPr>
      </w:pPr>
      <w:r w:rsidRPr="00D4704F">
        <w:rPr>
          <w:lang w:val="en-GB"/>
        </w:rPr>
        <w:t xml:space="preserve">Dave Turk and Laura </w:t>
      </w:r>
      <w:proofErr w:type="spellStart"/>
      <w:r w:rsidRPr="00D4704F">
        <w:rPr>
          <w:lang w:val="en-GB"/>
        </w:rPr>
        <w:t>Cozzi</w:t>
      </w:r>
      <w:proofErr w:type="spellEnd"/>
      <w:r w:rsidRPr="00D4704F">
        <w:rPr>
          <w:lang w:val="en-GB"/>
        </w:rPr>
        <w:t xml:space="preserve">. </w:t>
      </w:r>
      <w:r w:rsidR="00102A18" w:rsidRPr="00D4704F">
        <w:rPr>
          <w:i/>
          <w:iCs/>
          <w:lang w:val="en-GB"/>
        </w:rPr>
        <w:t>Digitalization and Energy.</w:t>
      </w:r>
      <w:r w:rsidR="00102A18" w:rsidRPr="00D4704F">
        <w:rPr>
          <w:lang w:val="en-GB"/>
        </w:rPr>
        <w:t xml:space="preserve"> International Energy Agency.</w:t>
      </w:r>
      <w:r w:rsidR="00B13BE1" w:rsidRPr="00D4704F">
        <w:rPr>
          <w:lang w:val="en-GB"/>
        </w:rPr>
        <w:t xml:space="preserve"> 2017. Available at: </w:t>
      </w:r>
      <w:hyperlink r:id="rId15" w:history="1">
        <w:r w:rsidR="0002212D" w:rsidRPr="00D4704F">
          <w:rPr>
            <w:rStyle w:val="Lienhypertexte"/>
            <w:lang w:val="en-GB"/>
          </w:rPr>
          <w:t>https://www.iea.org/reports/digitalisation-and-energy</w:t>
        </w:r>
      </w:hyperlink>
      <w:r w:rsidR="0002212D" w:rsidRPr="00D4704F">
        <w:rPr>
          <w:lang w:val="en-GB"/>
        </w:rPr>
        <w:t xml:space="preserve"> </w:t>
      </w:r>
    </w:p>
    <w:p w14:paraId="703152F5" w14:textId="3188B971" w:rsidR="00287AA0" w:rsidRPr="00287AA0" w:rsidRDefault="00472F11" w:rsidP="00287AA0">
      <w:pPr>
        <w:pStyle w:val="Paragraphedeliste"/>
        <w:numPr>
          <w:ilvl w:val="0"/>
          <w:numId w:val="4"/>
        </w:numPr>
        <w:rPr>
          <w:lang w:val="en-GB"/>
        </w:rPr>
      </w:pPr>
      <w:r w:rsidRPr="00D4704F">
        <w:rPr>
          <w:lang w:val="en-GB"/>
        </w:rPr>
        <w:t xml:space="preserve">George </w:t>
      </w:r>
      <w:proofErr w:type="spellStart"/>
      <w:r w:rsidRPr="00D4704F">
        <w:rPr>
          <w:lang w:val="en-GB"/>
        </w:rPr>
        <w:t>Kamiya</w:t>
      </w:r>
      <w:proofErr w:type="spellEnd"/>
      <w:r w:rsidRPr="00D4704F">
        <w:rPr>
          <w:lang w:val="en-GB"/>
        </w:rPr>
        <w:t xml:space="preserve">. </w:t>
      </w:r>
      <w:r w:rsidR="00B154F9" w:rsidRPr="00D4704F">
        <w:rPr>
          <w:i/>
          <w:iCs/>
          <w:lang w:val="en-GB"/>
        </w:rPr>
        <w:t>The carbon footprint of streaming video: fact-checking the headlines.</w:t>
      </w:r>
      <w:r w:rsidR="00B154F9" w:rsidRPr="00D4704F">
        <w:rPr>
          <w:lang w:val="en-GB"/>
        </w:rPr>
        <w:t xml:space="preserve"> International Energy Agency. December 11, 2020.</w:t>
      </w:r>
      <w:r w:rsidR="006B33B3" w:rsidRPr="00D4704F">
        <w:rPr>
          <w:lang w:val="en-GB"/>
        </w:rPr>
        <w:t xml:space="preserve"> Available at:</w:t>
      </w:r>
      <w:r w:rsidR="00B154F9" w:rsidRPr="00D4704F">
        <w:rPr>
          <w:lang w:val="en-GB"/>
        </w:rPr>
        <w:t xml:space="preserve"> </w:t>
      </w:r>
      <w:hyperlink r:id="rId16" w:history="1">
        <w:r w:rsidR="00433B9C" w:rsidRPr="00D4704F">
          <w:rPr>
            <w:rStyle w:val="Lienhypertexte"/>
            <w:lang w:val="en-GB"/>
          </w:rPr>
          <w:t>https://www.iea.org/commentaries/the-carbon-footprint-of-streaming-video-fact-checking-the-headlines</w:t>
        </w:r>
      </w:hyperlink>
    </w:p>
    <w:sectPr w:rsidR="00287AA0" w:rsidRPr="00287AA0" w:rsidSect="00A16331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C956" w14:textId="77777777" w:rsidR="00FD7FED" w:rsidRDefault="00FD7FED" w:rsidP="00A16331">
      <w:pPr>
        <w:spacing w:after="0" w:line="240" w:lineRule="auto"/>
      </w:pPr>
      <w:r>
        <w:separator/>
      </w:r>
    </w:p>
  </w:endnote>
  <w:endnote w:type="continuationSeparator" w:id="0">
    <w:p w14:paraId="2EAABF20" w14:textId="77777777" w:rsidR="00FD7FED" w:rsidRDefault="00FD7FED" w:rsidP="00A1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A0A8" w14:textId="1736C755" w:rsidR="00CE7EB3" w:rsidRPr="00B50D96" w:rsidRDefault="00CE7EB3" w:rsidP="00CE7EB3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245"/>
        <w:tab w:val="right" w:pos="10466"/>
      </w:tabs>
    </w:pPr>
    <w:r>
      <w:tab/>
    </w:r>
    <w:r w:rsidR="00B50D96" w:rsidRPr="00B50D96">
      <w:fldChar w:fldCharType="begin"/>
    </w:r>
    <w:r w:rsidR="00B50D96" w:rsidRPr="00B50D96">
      <w:instrText xml:space="preserve"> PAGE   \* MERGEFORMAT </w:instrText>
    </w:r>
    <w:r w:rsidR="00B50D96" w:rsidRPr="00B50D96">
      <w:fldChar w:fldCharType="separate"/>
    </w:r>
    <w:r w:rsidR="00B50D96" w:rsidRPr="00B50D96">
      <w:rPr>
        <w:noProof/>
      </w:rPr>
      <w:t>2</w:t>
    </w:r>
    <w:r w:rsidR="00B50D96" w:rsidRPr="00B50D96">
      <w:fldChar w:fldCharType="end"/>
    </w:r>
    <w:r w:rsidR="00B50D96" w:rsidRPr="00B50D96">
      <w:rPr>
        <w:rFonts w:cs="Calibri"/>
      </w:rPr>
      <w:t>/</w:t>
    </w:r>
    <w:r w:rsidR="00B50D96" w:rsidRPr="00B50D96">
      <w:rPr>
        <w:rFonts w:cs="Calibri"/>
      </w:rPr>
      <w:fldChar w:fldCharType="begin"/>
    </w:r>
    <w:r w:rsidR="00B50D96" w:rsidRPr="00B50D96">
      <w:rPr>
        <w:rFonts w:cs="Calibri"/>
      </w:rPr>
      <w:instrText xml:space="preserve"> NUMPAGES   \* MERGEFORMAT </w:instrText>
    </w:r>
    <w:r w:rsidR="00B50D96" w:rsidRPr="00B50D96">
      <w:rPr>
        <w:rFonts w:cs="Calibri"/>
      </w:rPr>
      <w:fldChar w:fldCharType="separate"/>
    </w:r>
    <w:r w:rsidR="00B50D96" w:rsidRPr="00B50D96">
      <w:rPr>
        <w:rFonts w:cs="Calibri"/>
        <w:noProof/>
      </w:rPr>
      <w:t>2</w:t>
    </w:r>
    <w:r w:rsidR="00B50D96" w:rsidRPr="00B50D96">
      <w:rPr>
        <w:rFonts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2B4D" w14:textId="3A2975E3" w:rsidR="00A16331" w:rsidRPr="007F18CD" w:rsidRDefault="007F18CD">
    <w:pPr>
      <w:pStyle w:val="Pieddepage"/>
      <w:rPr>
        <w:rStyle w:val="Rfrencelgre"/>
      </w:rPr>
    </w:pPr>
    <w:r w:rsidRPr="007F18CD">
      <w:rPr>
        <w:rStyle w:val="Rfrencelgre"/>
      </w:rPr>
      <w:t>Spring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4291" w14:textId="77777777" w:rsidR="00FD7FED" w:rsidRDefault="00FD7FED" w:rsidP="00A16331">
      <w:pPr>
        <w:spacing w:after="0" w:line="240" w:lineRule="auto"/>
      </w:pPr>
      <w:r>
        <w:separator/>
      </w:r>
    </w:p>
  </w:footnote>
  <w:footnote w:type="continuationSeparator" w:id="0">
    <w:p w14:paraId="358F6990" w14:textId="77777777" w:rsidR="00FD7FED" w:rsidRDefault="00FD7FED" w:rsidP="00A1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7AFD" w14:textId="35EE3427" w:rsidR="00CE7EB3" w:rsidRPr="00CE7EB3" w:rsidRDefault="00CE7EB3" w:rsidP="00CE7EB3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245"/>
        <w:tab w:val="right" w:pos="10466"/>
      </w:tabs>
      <w:rPr>
        <w:lang w:val="en-GB"/>
      </w:rPr>
    </w:pPr>
    <w:r w:rsidRPr="00CE7EB3">
      <w:rPr>
        <w:lang w:val="en-GB"/>
      </w:rPr>
      <w:t>PUGEAT Quentin</w:t>
    </w:r>
    <w:r w:rsidRPr="00CE7EB3">
      <w:rPr>
        <w:lang w:val="en-GB"/>
      </w:rPr>
      <w:tab/>
      <w:t>The impact of digital services</w:t>
    </w:r>
    <w:r>
      <w:rPr>
        <w:lang w:val="en-GB"/>
      </w:rPr>
      <w:tab/>
      <w:t>EV02 – spring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2282" w14:textId="63EB0B60" w:rsidR="00A16331" w:rsidRDefault="00A16331">
    <w:pPr>
      <w:pStyle w:val="En-tte"/>
    </w:pPr>
    <w:r>
      <w:rPr>
        <w:noProof/>
      </w:rPr>
      <w:drawing>
        <wp:inline distT="0" distB="0" distL="0" distR="0" wp14:anchorId="4B204B39" wp14:editId="6D5223A8">
          <wp:extent cx="1657350" cy="682354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240" cy="688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832"/>
    <w:multiLevelType w:val="hybridMultilevel"/>
    <w:tmpl w:val="2BC81DA8"/>
    <w:lvl w:ilvl="0" w:tplc="B54A517A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03CD"/>
    <w:multiLevelType w:val="hybridMultilevel"/>
    <w:tmpl w:val="F2B24C2A"/>
    <w:lvl w:ilvl="0" w:tplc="651653B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501C4"/>
    <w:multiLevelType w:val="hybridMultilevel"/>
    <w:tmpl w:val="9F2273E0"/>
    <w:lvl w:ilvl="0" w:tplc="D0F4BC84">
      <w:numFmt w:val="bullet"/>
      <w:lvlText w:val="-"/>
      <w:lvlJc w:val="left"/>
      <w:pPr>
        <w:ind w:left="720" w:hanging="360"/>
      </w:pPr>
      <w:rPr>
        <w:rFonts w:ascii="Aileron" w:eastAsiaTheme="minorHAnsi" w:hAnsi="Aileron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15FB9"/>
    <w:multiLevelType w:val="hybridMultilevel"/>
    <w:tmpl w:val="56EC0B5E"/>
    <w:lvl w:ilvl="0" w:tplc="1F3EF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1B"/>
    <w:rsid w:val="000027CA"/>
    <w:rsid w:val="000117D9"/>
    <w:rsid w:val="00011E0C"/>
    <w:rsid w:val="00021B18"/>
    <w:rsid w:val="0002212D"/>
    <w:rsid w:val="00041780"/>
    <w:rsid w:val="00041BA1"/>
    <w:rsid w:val="00044D19"/>
    <w:rsid w:val="00046934"/>
    <w:rsid w:val="00051917"/>
    <w:rsid w:val="00054826"/>
    <w:rsid w:val="00060CB6"/>
    <w:rsid w:val="00074FA7"/>
    <w:rsid w:val="0008233B"/>
    <w:rsid w:val="000849ED"/>
    <w:rsid w:val="00090CBA"/>
    <w:rsid w:val="00092651"/>
    <w:rsid w:val="000A2BD0"/>
    <w:rsid w:val="000B0B24"/>
    <w:rsid w:val="000B7977"/>
    <w:rsid w:val="000C7096"/>
    <w:rsid w:val="000D1D66"/>
    <w:rsid w:val="000D24B9"/>
    <w:rsid w:val="000E228B"/>
    <w:rsid w:val="000F1CE2"/>
    <w:rsid w:val="00102A18"/>
    <w:rsid w:val="001215D1"/>
    <w:rsid w:val="00124990"/>
    <w:rsid w:val="00132E0E"/>
    <w:rsid w:val="001330FF"/>
    <w:rsid w:val="001441DC"/>
    <w:rsid w:val="00153905"/>
    <w:rsid w:val="00166586"/>
    <w:rsid w:val="001740BF"/>
    <w:rsid w:val="001836D4"/>
    <w:rsid w:val="00187D5E"/>
    <w:rsid w:val="001A68E8"/>
    <w:rsid w:val="001C012E"/>
    <w:rsid w:val="001C57D8"/>
    <w:rsid w:val="001C5BA1"/>
    <w:rsid w:val="001C62D7"/>
    <w:rsid w:val="001D2DDD"/>
    <w:rsid w:val="001D4D80"/>
    <w:rsid w:val="001D7419"/>
    <w:rsid w:val="001E3D3D"/>
    <w:rsid w:val="001E4BD4"/>
    <w:rsid w:val="00217E83"/>
    <w:rsid w:val="002216EE"/>
    <w:rsid w:val="002262F3"/>
    <w:rsid w:val="00230F9C"/>
    <w:rsid w:val="00251BDD"/>
    <w:rsid w:val="00257045"/>
    <w:rsid w:val="002637EB"/>
    <w:rsid w:val="0027223A"/>
    <w:rsid w:val="00273088"/>
    <w:rsid w:val="0027678D"/>
    <w:rsid w:val="00287AA0"/>
    <w:rsid w:val="002A31F0"/>
    <w:rsid w:val="002A5BB0"/>
    <w:rsid w:val="002A6D76"/>
    <w:rsid w:val="002C171E"/>
    <w:rsid w:val="002E7C44"/>
    <w:rsid w:val="002F0634"/>
    <w:rsid w:val="002F3AE8"/>
    <w:rsid w:val="003304F1"/>
    <w:rsid w:val="003353C4"/>
    <w:rsid w:val="003422FB"/>
    <w:rsid w:val="00350DA8"/>
    <w:rsid w:val="00355E94"/>
    <w:rsid w:val="00356A1E"/>
    <w:rsid w:val="0036389D"/>
    <w:rsid w:val="0037537E"/>
    <w:rsid w:val="003845DA"/>
    <w:rsid w:val="00386150"/>
    <w:rsid w:val="00387CF3"/>
    <w:rsid w:val="00392909"/>
    <w:rsid w:val="003935F0"/>
    <w:rsid w:val="003C0993"/>
    <w:rsid w:val="003C144F"/>
    <w:rsid w:val="003C1C29"/>
    <w:rsid w:val="003C4B5F"/>
    <w:rsid w:val="003D4545"/>
    <w:rsid w:val="003E3C61"/>
    <w:rsid w:val="003F64A8"/>
    <w:rsid w:val="003F6D3F"/>
    <w:rsid w:val="0040356B"/>
    <w:rsid w:val="00433B9C"/>
    <w:rsid w:val="00435CAA"/>
    <w:rsid w:val="00436EE5"/>
    <w:rsid w:val="00445A66"/>
    <w:rsid w:val="0046156D"/>
    <w:rsid w:val="00472F11"/>
    <w:rsid w:val="0047461C"/>
    <w:rsid w:val="004914FF"/>
    <w:rsid w:val="004A32A0"/>
    <w:rsid w:val="004A47B3"/>
    <w:rsid w:val="004A7F24"/>
    <w:rsid w:val="004B4420"/>
    <w:rsid w:val="004B635A"/>
    <w:rsid w:val="004E0108"/>
    <w:rsid w:val="004E16F8"/>
    <w:rsid w:val="004E2E5B"/>
    <w:rsid w:val="004E7134"/>
    <w:rsid w:val="005002F9"/>
    <w:rsid w:val="005037A6"/>
    <w:rsid w:val="00513C6C"/>
    <w:rsid w:val="00520A3A"/>
    <w:rsid w:val="00526895"/>
    <w:rsid w:val="00534CAA"/>
    <w:rsid w:val="0054122B"/>
    <w:rsid w:val="005418F9"/>
    <w:rsid w:val="00553F20"/>
    <w:rsid w:val="00555350"/>
    <w:rsid w:val="00574C5D"/>
    <w:rsid w:val="00577286"/>
    <w:rsid w:val="005A4D83"/>
    <w:rsid w:val="005B482A"/>
    <w:rsid w:val="005D2DA0"/>
    <w:rsid w:val="005E3858"/>
    <w:rsid w:val="00600CB3"/>
    <w:rsid w:val="00604F5E"/>
    <w:rsid w:val="006079F3"/>
    <w:rsid w:val="00612B0C"/>
    <w:rsid w:val="00617C3A"/>
    <w:rsid w:val="00633C11"/>
    <w:rsid w:val="006351C8"/>
    <w:rsid w:val="006413BE"/>
    <w:rsid w:val="00646004"/>
    <w:rsid w:val="00646D6D"/>
    <w:rsid w:val="00647D1E"/>
    <w:rsid w:val="00647EEA"/>
    <w:rsid w:val="006503AF"/>
    <w:rsid w:val="006517DA"/>
    <w:rsid w:val="00655CD3"/>
    <w:rsid w:val="006837C5"/>
    <w:rsid w:val="00685639"/>
    <w:rsid w:val="00687BD0"/>
    <w:rsid w:val="006B33B3"/>
    <w:rsid w:val="006B7317"/>
    <w:rsid w:val="006E12B4"/>
    <w:rsid w:val="006F35CE"/>
    <w:rsid w:val="006F4127"/>
    <w:rsid w:val="0070552B"/>
    <w:rsid w:val="00711553"/>
    <w:rsid w:val="00711B12"/>
    <w:rsid w:val="00712EDC"/>
    <w:rsid w:val="00713396"/>
    <w:rsid w:val="00716A4B"/>
    <w:rsid w:val="0072304D"/>
    <w:rsid w:val="00725571"/>
    <w:rsid w:val="00735250"/>
    <w:rsid w:val="00737BCC"/>
    <w:rsid w:val="00740898"/>
    <w:rsid w:val="007426E8"/>
    <w:rsid w:val="00742C1D"/>
    <w:rsid w:val="0075011A"/>
    <w:rsid w:val="00753057"/>
    <w:rsid w:val="007535D0"/>
    <w:rsid w:val="00757DC3"/>
    <w:rsid w:val="00764B93"/>
    <w:rsid w:val="00766174"/>
    <w:rsid w:val="00770FC3"/>
    <w:rsid w:val="00774AB5"/>
    <w:rsid w:val="00774E6C"/>
    <w:rsid w:val="00776586"/>
    <w:rsid w:val="00786F18"/>
    <w:rsid w:val="007947F7"/>
    <w:rsid w:val="007A435A"/>
    <w:rsid w:val="007C2A37"/>
    <w:rsid w:val="007C2C36"/>
    <w:rsid w:val="007D3BA8"/>
    <w:rsid w:val="007D7972"/>
    <w:rsid w:val="007D7C07"/>
    <w:rsid w:val="007E4FBF"/>
    <w:rsid w:val="007F18CD"/>
    <w:rsid w:val="008164FF"/>
    <w:rsid w:val="00823B5E"/>
    <w:rsid w:val="00825939"/>
    <w:rsid w:val="0082658F"/>
    <w:rsid w:val="00826FE2"/>
    <w:rsid w:val="0083612B"/>
    <w:rsid w:val="00846620"/>
    <w:rsid w:val="00852580"/>
    <w:rsid w:val="008720C2"/>
    <w:rsid w:val="008835B1"/>
    <w:rsid w:val="0089193E"/>
    <w:rsid w:val="008932A3"/>
    <w:rsid w:val="00893944"/>
    <w:rsid w:val="008A1ADB"/>
    <w:rsid w:val="008A293F"/>
    <w:rsid w:val="008B0205"/>
    <w:rsid w:val="008C4FD2"/>
    <w:rsid w:val="008D43BD"/>
    <w:rsid w:val="008E4CA1"/>
    <w:rsid w:val="00901A9F"/>
    <w:rsid w:val="00911257"/>
    <w:rsid w:val="00924D8A"/>
    <w:rsid w:val="009315E8"/>
    <w:rsid w:val="00933A7A"/>
    <w:rsid w:val="009365B0"/>
    <w:rsid w:val="009408F1"/>
    <w:rsid w:val="009525A3"/>
    <w:rsid w:val="00953BF2"/>
    <w:rsid w:val="00956CAB"/>
    <w:rsid w:val="00957E85"/>
    <w:rsid w:val="00965B9C"/>
    <w:rsid w:val="009672DA"/>
    <w:rsid w:val="009D19A8"/>
    <w:rsid w:val="009D20AD"/>
    <w:rsid w:val="009D6B98"/>
    <w:rsid w:val="009E7DF5"/>
    <w:rsid w:val="009F3AA0"/>
    <w:rsid w:val="00A052AA"/>
    <w:rsid w:val="00A13F03"/>
    <w:rsid w:val="00A16331"/>
    <w:rsid w:val="00A22033"/>
    <w:rsid w:val="00A27B91"/>
    <w:rsid w:val="00A37E05"/>
    <w:rsid w:val="00A50093"/>
    <w:rsid w:val="00A51788"/>
    <w:rsid w:val="00A55215"/>
    <w:rsid w:val="00A70175"/>
    <w:rsid w:val="00A81CC3"/>
    <w:rsid w:val="00A93111"/>
    <w:rsid w:val="00AA433B"/>
    <w:rsid w:val="00AB1517"/>
    <w:rsid w:val="00AB27F4"/>
    <w:rsid w:val="00AC1156"/>
    <w:rsid w:val="00AC58ED"/>
    <w:rsid w:val="00AD7177"/>
    <w:rsid w:val="00AF5BF3"/>
    <w:rsid w:val="00B002A0"/>
    <w:rsid w:val="00B00B1C"/>
    <w:rsid w:val="00B0706C"/>
    <w:rsid w:val="00B10EC3"/>
    <w:rsid w:val="00B13BE1"/>
    <w:rsid w:val="00B14755"/>
    <w:rsid w:val="00B154F9"/>
    <w:rsid w:val="00B26FE0"/>
    <w:rsid w:val="00B35B81"/>
    <w:rsid w:val="00B437F9"/>
    <w:rsid w:val="00B446D1"/>
    <w:rsid w:val="00B461F1"/>
    <w:rsid w:val="00B50D96"/>
    <w:rsid w:val="00B6195F"/>
    <w:rsid w:val="00B62BD6"/>
    <w:rsid w:val="00B715C1"/>
    <w:rsid w:val="00B74A88"/>
    <w:rsid w:val="00B8423C"/>
    <w:rsid w:val="00B96132"/>
    <w:rsid w:val="00BB38A4"/>
    <w:rsid w:val="00BB49FF"/>
    <w:rsid w:val="00BB4B58"/>
    <w:rsid w:val="00BB719D"/>
    <w:rsid w:val="00BC070C"/>
    <w:rsid w:val="00BC5005"/>
    <w:rsid w:val="00BC6077"/>
    <w:rsid w:val="00BC7098"/>
    <w:rsid w:val="00BD1F1D"/>
    <w:rsid w:val="00BD365A"/>
    <w:rsid w:val="00BD6980"/>
    <w:rsid w:val="00BE3AF7"/>
    <w:rsid w:val="00C03746"/>
    <w:rsid w:val="00C100BD"/>
    <w:rsid w:val="00C14494"/>
    <w:rsid w:val="00C14E32"/>
    <w:rsid w:val="00C1501F"/>
    <w:rsid w:val="00C1572A"/>
    <w:rsid w:val="00C22E02"/>
    <w:rsid w:val="00C270C3"/>
    <w:rsid w:val="00C30622"/>
    <w:rsid w:val="00C352B3"/>
    <w:rsid w:val="00C440F5"/>
    <w:rsid w:val="00C532F5"/>
    <w:rsid w:val="00C646FF"/>
    <w:rsid w:val="00C6516B"/>
    <w:rsid w:val="00C67FC0"/>
    <w:rsid w:val="00C73ACD"/>
    <w:rsid w:val="00C9141B"/>
    <w:rsid w:val="00CA13B1"/>
    <w:rsid w:val="00CA206F"/>
    <w:rsid w:val="00CB5800"/>
    <w:rsid w:val="00CC2774"/>
    <w:rsid w:val="00CE6E21"/>
    <w:rsid w:val="00CE7EB3"/>
    <w:rsid w:val="00D07389"/>
    <w:rsid w:val="00D22FE7"/>
    <w:rsid w:val="00D41F05"/>
    <w:rsid w:val="00D42BED"/>
    <w:rsid w:val="00D4704F"/>
    <w:rsid w:val="00D57CE1"/>
    <w:rsid w:val="00D72F62"/>
    <w:rsid w:val="00D730B4"/>
    <w:rsid w:val="00D736C5"/>
    <w:rsid w:val="00D81424"/>
    <w:rsid w:val="00D86C1D"/>
    <w:rsid w:val="00D94649"/>
    <w:rsid w:val="00D94C53"/>
    <w:rsid w:val="00DA3303"/>
    <w:rsid w:val="00DA564E"/>
    <w:rsid w:val="00DA62BC"/>
    <w:rsid w:val="00DA73C4"/>
    <w:rsid w:val="00DC7090"/>
    <w:rsid w:val="00DD0E42"/>
    <w:rsid w:val="00DD76E1"/>
    <w:rsid w:val="00DD78FB"/>
    <w:rsid w:val="00DF6459"/>
    <w:rsid w:val="00E008DB"/>
    <w:rsid w:val="00E05DA1"/>
    <w:rsid w:val="00E0747D"/>
    <w:rsid w:val="00E1101A"/>
    <w:rsid w:val="00E11E0E"/>
    <w:rsid w:val="00E179FD"/>
    <w:rsid w:val="00E20687"/>
    <w:rsid w:val="00E2521F"/>
    <w:rsid w:val="00E44AE1"/>
    <w:rsid w:val="00E52FC4"/>
    <w:rsid w:val="00E655FB"/>
    <w:rsid w:val="00E72CBB"/>
    <w:rsid w:val="00E9065D"/>
    <w:rsid w:val="00E972E6"/>
    <w:rsid w:val="00EB6391"/>
    <w:rsid w:val="00EC11D4"/>
    <w:rsid w:val="00ED03F9"/>
    <w:rsid w:val="00ED7EC4"/>
    <w:rsid w:val="00EE197A"/>
    <w:rsid w:val="00EE29BF"/>
    <w:rsid w:val="00EF0519"/>
    <w:rsid w:val="00EF413F"/>
    <w:rsid w:val="00EF6A2A"/>
    <w:rsid w:val="00F0190B"/>
    <w:rsid w:val="00F26DB5"/>
    <w:rsid w:val="00F539B9"/>
    <w:rsid w:val="00F56549"/>
    <w:rsid w:val="00F74F46"/>
    <w:rsid w:val="00F818BA"/>
    <w:rsid w:val="00F94E04"/>
    <w:rsid w:val="00F952A7"/>
    <w:rsid w:val="00FA1F5C"/>
    <w:rsid w:val="00FA7C7F"/>
    <w:rsid w:val="00FB0736"/>
    <w:rsid w:val="00FB7534"/>
    <w:rsid w:val="00FC25DB"/>
    <w:rsid w:val="00FD7FED"/>
    <w:rsid w:val="00FE0F2C"/>
    <w:rsid w:val="00FE554D"/>
    <w:rsid w:val="00FE74EB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700AEC"/>
  <w15:chartTrackingRefBased/>
  <w15:docId w15:val="{08828303-E543-4602-A90D-D8A4A750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3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5D8F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0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95D8F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de">
    <w:name w:val="Code"/>
    <w:basedOn w:val="Normal"/>
    <w:link w:val="CodeCar"/>
    <w:rsid w:val="00BD365A"/>
    <w:pPr>
      <w:spacing w:line="240" w:lineRule="auto"/>
    </w:pPr>
    <w:rPr>
      <w:rFonts w:ascii="Consolas" w:hAnsi="Consolas"/>
      <w:noProof/>
    </w:rPr>
  </w:style>
  <w:style w:type="character" w:customStyle="1" w:styleId="CodeCar">
    <w:name w:val="Code Car"/>
    <w:basedOn w:val="Policepardfaut"/>
    <w:link w:val="Code"/>
    <w:rsid w:val="00BD365A"/>
    <w:rPr>
      <w:rFonts w:ascii="Consolas" w:hAnsi="Consolas"/>
      <w:noProof/>
    </w:rPr>
  </w:style>
  <w:style w:type="paragraph" w:customStyle="1" w:styleId="Monospace">
    <w:name w:val="Monospace"/>
    <w:basedOn w:val="Normal"/>
    <w:link w:val="MonospaceCar"/>
    <w:autoRedefine/>
    <w:qFormat/>
    <w:rsid w:val="000849ED"/>
    <w:pPr>
      <w:contextualSpacing/>
    </w:pPr>
    <w:rPr>
      <w:rFonts w:ascii="Consolas" w:hAnsi="Consolas"/>
    </w:rPr>
  </w:style>
  <w:style w:type="character" w:customStyle="1" w:styleId="MonospaceCar">
    <w:name w:val="Monospace Car"/>
    <w:basedOn w:val="Policepardfaut"/>
    <w:link w:val="Monospace"/>
    <w:rsid w:val="000849ED"/>
    <w:rPr>
      <w:rFonts w:ascii="Consolas" w:hAnsi="Consolas"/>
    </w:rPr>
  </w:style>
  <w:style w:type="paragraph" w:styleId="Titre">
    <w:name w:val="Title"/>
    <w:basedOn w:val="Normal"/>
    <w:next w:val="Normal"/>
    <w:link w:val="TitreCar"/>
    <w:uiPriority w:val="10"/>
    <w:qFormat/>
    <w:rsid w:val="004E16F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E16F8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914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9141B"/>
    <w:rPr>
      <w:rFonts w:eastAsiaTheme="minorEastAsia"/>
      <w:color w:val="5A5A5A" w:themeColor="text1" w:themeTint="A5"/>
      <w:spacing w:val="15"/>
    </w:rPr>
  </w:style>
  <w:style w:type="paragraph" w:styleId="En-tte">
    <w:name w:val="header"/>
    <w:basedOn w:val="Normal"/>
    <w:link w:val="En-tteCar"/>
    <w:uiPriority w:val="99"/>
    <w:unhideWhenUsed/>
    <w:rsid w:val="00A1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331"/>
  </w:style>
  <w:style w:type="paragraph" w:styleId="Pieddepage">
    <w:name w:val="footer"/>
    <w:basedOn w:val="Normal"/>
    <w:link w:val="PieddepageCar"/>
    <w:uiPriority w:val="99"/>
    <w:unhideWhenUsed/>
    <w:rsid w:val="00A1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331"/>
  </w:style>
  <w:style w:type="character" w:styleId="Rfrencelgre">
    <w:name w:val="Subtle Reference"/>
    <w:basedOn w:val="Policepardfaut"/>
    <w:uiPriority w:val="31"/>
    <w:qFormat/>
    <w:rsid w:val="007F18CD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8A293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437F9"/>
    <w:rPr>
      <w:rFonts w:asciiTheme="majorHAnsi" w:eastAsiaTheme="majorEastAsia" w:hAnsiTheme="majorHAnsi" w:cstheme="majorBidi"/>
      <w:color w:val="095D8F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C30622"/>
    <w:rPr>
      <w:color w:val="0000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062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EF0519"/>
    <w:rPr>
      <w:rFonts w:asciiTheme="majorHAnsi" w:eastAsiaTheme="majorEastAsia" w:hAnsiTheme="majorHAnsi" w:cstheme="majorBidi"/>
      <w:color w:val="095D8F" w:themeColor="accent1" w:themeShade="BF"/>
      <w:sz w:val="26"/>
      <w:szCs w:val="26"/>
    </w:rPr>
  </w:style>
  <w:style w:type="character" w:styleId="Accentuation">
    <w:name w:val="Emphasis"/>
    <w:basedOn w:val="Policepardfaut"/>
    <w:uiPriority w:val="20"/>
    <w:qFormat/>
    <w:rsid w:val="006837C5"/>
    <w:rPr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110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E29BF"/>
    <w:rPr>
      <w:color w:val="00000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7AA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7AA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7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rxiv.org/ftp/arxiv/papers/2102/2102.02622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br.org/2021/05/how-much-energy-does-bitcoin-actually-consum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ea.org/commentaries/the-carbon-footprint-of-streaming-video-fact-checking-the-headlin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if.org/publications/2020/07/06/beyond-energy-techlash-real-climate-impacts-information-technolo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ea.org/reports/digitalisation-and-energy" TargetMode="External"/><Relationship Id="rId10" Type="http://schemas.openxmlformats.org/officeDocument/2006/relationships/hyperlink" Target="https://www.bbc.com/future/article/20200305-why-your-internet-habits-are-not-as-clean-as-you-thin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ericsson.com/en/blog/2020/2/climate-impact-of-digital-technology" TargetMode="External"/><Relationship Id="rId14" Type="http://schemas.openxmlformats.org/officeDocument/2006/relationships/hyperlink" Target="https://ieeexplore.ieee.org/document/6228017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UTB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C7DBF"/>
      </a:accent1>
      <a:accent2>
        <a:srgbClr val="7D5C8B"/>
      </a:accent2>
      <a:accent3>
        <a:srgbClr val="D9D957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UTB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</b:Tag>
    <b:SourceType>Report</b:SourceType>
    <b:Guid>{64774725-2110-4B92-B73F-8A7053757B47}</b:Guid>
    <b:Title>What’s the real climate impact of digital technology?</b:Title>
    <b:Year>2020</b:Year>
    <b:Author>
      <b:Author>
        <b:NameList>
          <b:Person>
            <b:Last>Lövehagen</b:Last>
            <b:First>Nina</b:First>
          </b:Person>
        </b:NameList>
      </b:Author>
    </b:Author>
    <b:Publisher>Ericsson Research</b:Publisher>
    <b:LCID>en-GB</b:LCID>
    <b:RefOrder>2</b:RefOrder>
  </b:Source>
  <b:Source xmlns:b="http://schemas.openxmlformats.org/officeDocument/2006/bibliography" xmlns="http://schemas.openxmlformats.org/officeDocument/2006/bibliography">
    <b:Tag>Espace_réservé1</b:Tag>
    <b:RefOrder>1</b:RefOrder>
  </b:Source>
</b:Sources>
</file>

<file path=customXml/itemProps1.xml><?xml version="1.0" encoding="utf-8"?>
<ds:datastoreItem xmlns:ds="http://schemas.openxmlformats.org/officeDocument/2006/customXml" ds:itemID="{688A9B14-3A51-4316-9292-37AF7E81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1656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impact of digital services</vt:lpstr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digital services</dc:title>
  <dc:subject/>
  <dc:creator>Quentin PUGEAT</dc:creator>
  <cp:keywords>ICT, carbon footprint, digital, Internet</cp:keywords>
  <dc:description>Literature review for EV02</dc:description>
  <cp:lastModifiedBy>Quentin PUGEAT</cp:lastModifiedBy>
  <cp:revision>349</cp:revision>
  <dcterms:created xsi:type="dcterms:W3CDTF">2021-05-26T16:25:00Z</dcterms:created>
  <dcterms:modified xsi:type="dcterms:W3CDTF">2021-06-11T16:11:00Z</dcterms:modified>
  <cp:contentStatus/>
</cp:coreProperties>
</file>